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CB85" w14:textId="7CCD9D85" w:rsidR="007D53AE" w:rsidRPr="001C604B" w:rsidDel="00091498" w:rsidRDefault="007D53AE" w:rsidP="001C604B">
      <w:pPr>
        <w:contextualSpacing/>
        <w:jc w:val="center"/>
        <w:rPr>
          <w:b/>
        </w:rPr>
      </w:pPr>
      <w:r w:rsidRPr="001C604B">
        <w:rPr>
          <w:b/>
        </w:rPr>
        <w:t>Silvia Santa Maria Newell</w:t>
      </w:r>
    </w:p>
    <w:p w14:paraId="44E49132" w14:textId="77777777" w:rsidR="007D53AE" w:rsidRDefault="007D53AE" w:rsidP="007D53AE">
      <w:pPr>
        <w:contextualSpacing/>
        <w:jc w:val="center"/>
      </w:pPr>
      <w:r w:rsidRPr="00A42839">
        <w:t>(formerly Bulow)</w:t>
      </w:r>
    </w:p>
    <w:p w14:paraId="1E12A976" w14:textId="4CFBDDBF" w:rsidR="00F15FD1" w:rsidRPr="00A42839" w:rsidRDefault="00F15FD1" w:rsidP="007D53AE">
      <w:pPr>
        <w:contextualSpacing/>
        <w:jc w:val="center"/>
      </w:pPr>
      <w:r>
        <w:t>U.S. CITIZEN</w:t>
      </w:r>
    </w:p>
    <w:p w14:paraId="2D8828A9" w14:textId="77777777" w:rsidR="001915A4" w:rsidRDefault="001915A4" w:rsidP="001915A4">
      <w:pPr>
        <w:ind w:left="1440" w:hanging="1440"/>
        <w:contextualSpacing/>
        <w:jc w:val="center"/>
      </w:pPr>
      <w:r>
        <w:t>Director, Michigan Sea Grant</w:t>
      </w:r>
    </w:p>
    <w:p w14:paraId="6CAF3E7F" w14:textId="19FD7E62" w:rsidR="001915A4" w:rsidRDefault="001915A4" w:rsidP="001915A4">
      <w:pPr>
        <w:ind w:left="1440" w:hanging="1440"/>
        <w:contextualSpacing/>
        <w:jc w:val="center"/>
      </w:pPr>
      <w:r>
        <w:t xml:space="preserve">Professor, School of the Environment and Sustainability </w:t>
      </w:r>
    </w:p>
    <w:p w14:paraId="5B8CAE0A" w14:textId="4BCF59A7" w:rsidR="001915A4" w:rsidRDefault="001915A4" w:rsidP="001915A4">
      <w:pPr>
        <w:ind w:left="1440" w:hanging="1440"/>
        <w:contextualSpacing/>
        <w:jc w:val="center"/>
      </w:pPr>
      <w:r>
        <w:t>University of Michigan, Ann Arbor, MI</w:t>
      </w:r>
    </w:p>
    <w:p w14:paraId="38251A8E" w14:textId="16181213" w:rsidR="007D53AE" w:rsidRPr="00A42839" w:rsidRDefault="001915A4" w:rsidP="007D6095">
      <w:pPr>
        <w:contextualSpacing/>
        <w:jc w:val="center"/>
      </w:pPr>
      <w:r>
        <w:t>513-509-9029</w:t>
      </w:r>
    </w:p>
    <w:p w14:paraId="027879F4" w14:textId="199ED13C" w:rsidR="007D6095" w:rsidRPr="001C604B" w:rsidRDefault="001915A4" w:rsidP="007D53AE">
      <w:pPr>
        <w:contextualSpacing/>
        <w:jc w:val="center"/>
        <w:rPr>
          <w:u w:val="single"/>
        </w:rPr>
      </w:pPr>
      <w:r w:rsidRPr="001915A4">
        <w:t>senewell@umich.ed</w:t>
      </w:r>
      <w:r>
        <w:t>u</w:t>
      </w:r>
    </w:p>
    <w:p w14:paraId="62EB3A3D" w14:textId="77777777" w:rsidR="007D53AE" w:rsidRPr="00A42839" w:rsidRDefault="007D53AE" w:rsidP="007D53AE">
      <w:pPr>
        <w:contextualSpacing/>
        <w:jc w:val="center"/>
        <w:rPr>
          <w:u w:val="single"/>
        </w:rPr>
      </w:pPr>
    </w:p>
    <w:p w14:paraId="752623A1" w14:textId="77777777" w:rsidR="007D53AE" w:rsidRPr="00A42839" w:rsidRDefault="007D53AE" w:rsidP="007D53AE">
      <w:pPr>
        <w:contextualSpacing/>
        <w:rPr>
          <w:b/>
        </w:rPr>
      </w:pPr>
      <w:r w:rsidRPr="00A42839">
        <w:rPr>
          <w:b/>
        </w:rPr>
        <w:t>EDUCATION:</w:t>
      </w:r>
    </w:p>
    <w:p w14:paraId="5331D6CA" w14:textId="77777777" w:rsidR="007D53AE" w:rsidRPr="00A42839" w:rsidRDefault="007D53AE" w:rsidP="007D53AE">
      <w:pPr>
        <w:ind w:left="1440" w:hanging="1440"/>
        <w:contextualSpacing/>
      </w:pPr>
      <w:r w:rsidRPr="00A42839">
        <w:t xml:space="preserve">2010 </w:t>
      </w:r>
      <w:r w:rsidRPr="00A42839">
        <w:tab/>
        <w:t xml:space="preserve">Ph.D. in Geosciences, Princeton University, NJ </w:t>
      </w:r>
    </w:p>
    <w:p w14:paraId="3A09F49A" w14:textId="77777777" w:rsidR="007D53AE" w:rsidRPr="00A42839" w:rsidRDefault="007D53AE" w:rsidP="007D53AE">
      <w:pPr>
        <w:ind w:left="1440" w:hanging="1440"/>
        <w:contextualSpacing/>
      </w:pPr>
      <w:r w:rsidRPr="00A42839">
        <w:t>2007</w:t>
      </w:r>
      <w:r w:rsidRPr="00A42839">
        <w:tab/>
        <w:t>M.A. in Geosciences, Princeton University, NJ</w:t>
      </w:r>
    </w:p>
    <w:p w14:paraId="2AF97D08" w14:textId="77777777" w:rsidR="007D53AE" w:rsidRPr="00A42839" w:rsidRDefault="007D53AE" w:rsidP="007D53AE">
      <w:pPr>
        <w:ind w:left="1440" w:hanging="1440"/>
        <w:contextualSpacing/>
      </w:pPr>
      <w:r w:rsidRPr="00A42839">
        <w:t>2004</w:t>
      </w:r>
      <w:r w:rsidRPr="00A42839">
        <w:tab/>
        <w:t>A.B., Smith College, Northampton, MA; cum laude with Highest Honors in Biogeochemistry</w:t>
      </w:r>
    </w:p>
    <w:p w14:paraId="403E6184" w14:textId="77777777" w:rsidR="007D53AE" w:rsidRPr="00A42839" w:rsidRDefault="007D53AE" w:rsidP="007D53AE">
      <w:pPr>
        <w:contextualSpacing/>
        <w:rPr>
          <w:b/>
        </w:rPr>
      </w:pPr>
    </w:p>
    <w:p w14:paraId="5467411A" w14:textId="77777777" w:rsidR="00EB259A" w:rsidRPr="00A42839" w:rsidRDefault="00EB259A" w:rsidP="00EB259A">
      <w:pPr>
        <w:contextualSpacing/>
        <w:rPr>
          <w:b/>
        </w:rPr>
      </w:pPr>
      <w:r>
        <w:rPr>
          <w:b/>
        </w:rPr>
        <w:t>PROFESSIONAL</w:t>
      </w:r>
      <w:r w:rsidRPr="00A42839">
        <w:rPr>
          <w:b/>
        </w:rPr>
        <w:t xml:space="preserve"> EXPERIENCE:</w:t>
      </w:r>
    </w:p>
    <w:p w14:paraId="0DAF4C04" w14:textId="70FDA3ED" w:rsidR="001915A4" w:rsidRDefault="001915A4" w:rsidP="00A674EE">
      <w:pPr>
        <w:ind w:left="1440" w:hanging="1440"/>
        <w:contextualSpacing/>
      </w:pPr>
      <w:r>
        <w:t>2023-present</w:t>
      </w:r>
      <w:r>
        <w:tab/>
        <w:t>Director, Michigan Sea Grant</w:t>
      </w:r>
    </w:p>
    <w:p w14:paraId="456D437A" w14:textId="47C6A9F3" w:rsidR="001915A4" w:rsidRDefault="001915A4" w:rsidP="00A674EE">
      <w:pPr>
        <w:ind w:left="1440" w:hanging="1440"/>
        <w:contextualSpacing/>
      </w:pPr>
      <w:r>
        <w:tab/>
        <w:t>Professor, School of the Environment and Sustainability, University of Michigan, Ann Arbor, MI</w:t>
      </w:r>
    </w:p>
    <w:p w14:paraId="263FED5C" w14:textId="6CFBA9D5" w:rsidR="00A674EE" w:rsidRDefault="00A674EE" w:rsidP="00A674EE">
      <w:pPr>
        <w:ind w:left="1440" w:hanging="1440"/>
        <w:contextualSpacing/>
      </w:pPr>
      <w:r>
        <w:t>2022</w:t>
      </w:r>
      <w:r w:rsidRPr="00A42839">
        <w:t>-</w:t>
      </w:r>
      <w:r w:rsidR="001915A4">
        <w:t>2023</w:t>
      </w:r>
      <w:r w:rsidRPr="00A42839">
        <w:t xml:space="preserve"> </w:t>
      </w:r>
      <w:r w:rsidRPr="00A42839">
        <w:tab/>
        <w:t>Professor, Earth and Environmental Sciences, Wright State University, Dayton, OH</w:t>
      </w:r>
    </w:p>
    <w:p w14:paraId="16B9306C" w14:textId="2C291EEC" w:rsidR="00071800" w:rsidRDefault="00071800" w:rsidP="00071800">
      <w:pPr>
        <w:ind w:left="1440" w:hanging="1440"/>
        <w:contextualSpacing/>
      </w:pPr>
      <w:r>
        <w:t>2018</w:t>
      </w:r>
      <w:r w:rsidRPr="00A42839">
        <w:t>-</w:t>
      </w:r>
      <w:proofErr w:type="gramStart"/>
      <w:r w:rsidR="00A674EE">
        <w:t>2022</w:t>
      </w:r>
      <w:r w:rsidRPr="00A42839">
        <w:t xml:space="preserve">  </w:t>
      </w:r>
      <w:r w:rsidRPr="00A42839">
        <w:tab/>
      </w:r>
      <w:proofErr w:type="gramEnd"/>
      <w:r>
        <w:t>Associate</w:t>
      </w:r>
      <w:r w:rsidRPr="00A42839">
        <w:t xml:space="preserve"> Professor, Earth and Environmental Sciences, Wright State University, Dayton, OH</w:t>
      </w:r>
    </w:p>
    <w:p w14:paraId="7EE15F78" w14:textId="1477F243" w:rsidR="00EA7B58" w:rsidRDefault="00071800" w:rsidP="00071800">
      <w:pPr>
        <w:ind w:left="1440" w:hanging="1440"/>
        <w:contextualSpacing/>
      </w:pPr>
      <w:r>
        <w:t>2014-2018</w:t>
      </w:r>
      <w:r w:rsidR="007D53AE" w:rsidRPr="00A42839">
        <w:t xml:space="preserve">  </w:t>
      </w:r>
      <w:r w:rsidR="007D53AE" w:rsidRPr="00A42839">
        <w:tab/>
        <w:t>Assistant Professor, Earth and Environmental Sciences, Wright State University, Dayton, OH</w:t>
      </w:r>
    </w:p>
    <w:p w14:paraId="609EAA17" w14:textId="6D429029" w:rsidR="007D53AE" w:rsidRDefault="00071800" w:rsidP="00071800">
      <w:pPr>
        <w:ind w:left="1440" w:hanging="1440"/>
        <w:contextualSpacing/>
      </w:pPr>
      <w:r>
        <w:t>2012-2014</w:t>
      </w:r>
      <w:r w:rsidR="007D53AE" w:rsidRPr="00A42839">
        <w:t xml:space="preserve">  </w:t>
      </w:r>
      <w:r w:rsidR="007D53AE" w:rsidRPr="00A42839">
        <w:tab/>
        <w:t xml:space="preserve">NSF Postdoctoral Research Fellow with </w:t>
      </w:r>
      <w:r>
        <w:t xml:space="preserve">Dr. </w:t>
      </w:r>
      <w:r w:rsidR="007D53AE" w:rsidRPr="00A42839">
        <w:t xml:space="preserve">Robinson </w:t>
      </w:r>
      <w:proofErr w:type="spellStart"/>
      <w:r w:rsidR="007D53AE" w:rsidRPr="00A42839">
        <w:t>Fulweiler</w:t>
      </w:r>
      <w:proofErr w:type="spellEnd"/>
      <w:r w:rsidR="007D53AE" w:rsidRPr="00A42839">
        <w:t>, Boston University</w:t>
      </w:r>
      <w:r>
        <w:t>, Boston, MA</w:t>
      </w:r>
    </w:p>
    <w:p w14:paraId="27EF9309" w14:textId="28B97176" w:rsidR="00EA7B58" w:rsidRPr="00A42839" w:rsidRDefault="00071800" w:rsidP="00071800">
      <w:pPr>
        <w:ind w:left="1440" w:hanging="1440"/>
        <w:contextualSpacing/>
      </w:pPr>
      <w:r>
        <w:t>2010-2012</w:t>
      </w:r>
      <w:r w:rsidR="007D53AE" w:rsidRPr="00A42839">
        <w:t xml:space="preserve"> </w:t>
      </w:r>
      <w:r w:rsidR="007D53AE" w:rsidRPr="00A42839">
        <w:tab/>
        <w:t xml:space="preserve">Postdoctoral Researcher and Teaching Fellow with </w:t>
      </w:r>
      <w:r>
        <w:t xml:space="preserve">Dr. </w:t>
      </w:r>
      <w:r w:rsidR="007D53AE" w:rsidRPr="00A42839">
        <w:t>L</w:t>
      </w:r>
      <w:r w:rsidR="004F7FC7" w:rsidRPr="00A42839">
        <w:t>ars Hedin, Princeton University</w:t>
      </w:r>
      <w:r>
        <w:t>, Princeton, NJ</w:t>
      </w:r>
    </w:p>
    <w:p w14:paraId="315D65D6" w14:textId="39D7D87B" w:rsidR="007D53AE" w:rsidRPr="00A42839" w:rsidRDefault="00071800" w:rsidP="00071800">
      <w:pPr>
        <w:ind w:left="1440" w:hanging="1440"/>
        <w:contextualSpacing/>
      </w:pPr>
      <w:r>
        <w:t>2005-2010</w:t>
      </w:r>
      <w:r w:rsidR="00F15FD1">
        <w:tab/>
      </w:r>
      <w:r w:rsidR="00151374" w:rsidRPr="00A42839">
        <w:t>NSF Graduate Research Fellow</w:t>
      </w:r>
      <w:r w:rsidR="007D53AE" w:rsidRPr="00A42839">
        <w:t xml:space="preserve"> with Dr. Bess Ward, Princeton University</w:t>
      </w:r>
    </w:p>
    <w:p w14:paraId="67189C21" w14:textId="41AAD85B" w:rsidR="004F7FC7" w:rsidRPr="00A42839" w:rsidRDefault="00071800" w:rsidP="00071800">
      <w:pPr>
        <w:contextualSpacing/>
      </w:pPr>
      <w:r>
        <w:t>2004-2005</w:t>
      </w:r>
      <w:r w:rsidR="007D53AE" w:rsidRPr="00A42839">
        <w:tab/>
        <w:t>Fulbright Scholar, Monteverde Institute, Costa Rica</w:t>
      </w:r>
    </w:p>
    <w:p w14:paraId="362A9294" w14:textId="2DA15BFF" w:rsidR="007D53AE" w:rsidRPr="00A42839" w:rsidRDefault="00071800" w:rsidP="00071800">
      <w:pPr>
        <w:ind w:left="1440" w:hanging="1440"/>
        <w:contextualSpacing/>
        <w:rPr>
          <w:rFonts w:eastAsia="Times"/>
        </w:rPr>
      </w:pPr>
      <w:r>
        <w:t>2003-2004</w:t>
      </w:r>
      <w:r w:rsidR="007D53AE" w:rsidRPr="00A42839">
        <w:t xml:space="preserve"> </w:t>
      </w:r>
      <w:r w:rsidR="007D53AE" w:rsidRPr="00A42839">
        <w:tab/>
        <w:t>Hono</w:t>
      </w:r>
      <w:r w:rsidR="007D53AE" w:rsidRPr="00A42839">
        <w:rPr>
          <w:rFonts w:eastAsia="Times"/>
        </w:rPr>
        <w:t>rs Thesis at Smith College with Dr. Amy Rhodes</w:t>
      </w:r>
      <w:r>
        <w:rPr>
          <w:rFonts w:eastAsia="Times"/>
        </w:rPr>
        <w:t>, Northampton, (MA)</w:t>
      </w:r>
    </w:p>
    <w:p w14:paraId="1A460385" w14:textId="77777777" w:rsidR="004F7FC7" w:rsidRDefault="004F7FC7" w:rsidP="004F7FC7">
      <w:pPr>
        <w:contextualSpacing/>
      </w:pPr>
    </w:p>
    <w:p w14:paraId="7602914B" w14:textId="77777777" w:rsidR="009162DF" w:rsidRDefault="009162DF" w:rsidP="009162DF">
      <w:pPr>
        <w:contextualSpacing/>
        <w:rPr>
          <w:b/>
          <w:bCs/>
          <w:u w:val="single"/>
        </w:rPr>
      </w:pPr>
      <w:r w:rsidRPr="00A42839">
        <w:rPr>
          <w:b/>
          <w:bCs/>
          <w:u w:val="single"/>
        </w:rPr>
        <w:t>SCHOLARHIP</w:t>
      </w:r>
    </w:p>
    <w:p w14:paraId="1518CAB9" w14:textId="4898E147" w:rsidR="00A91C68" w:rsidRDefault="00A91C68" w:rsidP="00A91C68">
      <w:pPr>
        <w:contextualSpacing/>
        <w:rPr>
          <w:bCs/>
        </w:rPr>
      </w:pPr>
      <w:r w:rsidRPr="001F6126">
        <w:rPr>
          <w:bCs/>
        </w:rPr>
        <w:t xml:space="preserve">Citations </w:t>
      </w:r>
      <w:r w:rsidR="00EA6140">
        <w:rPr>
          <w:bCs/>
        </w:rPr>
        <w:t>3</w:t>
      </w:r>
      <w:r w:rsidR="00023F00">
        <w:rPr>
          <w:bCs/>
        </w:rPr>
        <w:t>727</w:t>
      </w:r>
      <w:r w:rsidRPr="001F6126">
        <w:rPr>
          <w:bCs/>
        </w:rPr>
        <w:t>, h-index 2</w:t>
      </w:r>
      <w:r w:rsidR="00023F00">
        <w:rPr>
          <w:bCs/>
        </w:rPr>
        <w:t>6</w:t>
      </w:r>
      <w:r w:rsidRPr="001F6126">
        <w:rPr>
          <w:bCs/>
        </w:rPr>
        <w:t xml:space="preserve">, i10-index </w:t>
      </w:r>
      <w:r w:rsidR="00A674EE">
        <w:rPr>
          <w:bCs/>
        </w:rPr>
        <w:t>3</w:t>
      </w:r>
      <w:r w:rsidR="00023F00">
        <w:rPr>
          <w:bCs/>
        </w:rPr>
        <w:t>4</w:t>
      </w:r>
    </w:p>
    <w:p w14:paraId="5FEA2354" w14:textId="77777777" w:rsidR="001F6126" w:rsidRPr="00DF3E38" w:rsidRDefault="001F6126" w:rsidP="00DF3E38">
      <w:pPr>
        <w:contextualSpacing/>
        <w:rPr>
          <w:bCs/>
          <w:u w:val="single"/>
        </w:rPr>
      </w:pPr>
    </w:p>
    <w:p w14:paraId="4E28567C" w14:textId="32AC985D" w:rsidR="00A674EE" w:rsidRPr="00A674EE" w:rsidRDefault="009162DF" w:rsidP="00A674EE">
      <w:pPr>
        <w:contextualSpacing/>
        <w:rPr>
          <w:b/>
          <w:bCs/>
        </w:rPr>
      </w:pPr>
      <w:r>
        <w:rPr>
          <w:b/>
          <w:bCs/>
        </w:rPr>
        <w:t>REFER</w:t>
      </w:r>
      <w:r w:rsidRPr="00A42839">
        <w:rPr>
          <w:b/>
          <w:bCs/>
        </w:rPr>
        <w:t>EED PUBLICATIONS:</w:t>
      </w:r>
    </w:p>
    <w:p w14:paraId="1A4395E4" w14:textId="1F1DE459" w:rsidR="0069464C" w:rsidRDefault="0069464C" w:rsidP="0069464C">
      <w:pPr>
        <w:ind w:left="720" w:hanging="360"/>
        <w:contextualSpacing/>
        <w:rPr>
          <w:bCs/>
        </w:rPr>
      </w:pPr>
      <w:r w:rsidRPr="00613CDA">
        <w:rPr>
          <w:bCs/>
        </w:rPr>
        <w:t xml:space="preserve">Starr, L.D., McCarthy, M.J., </w:t>
      </w:r>
      <w:proofErr w:type="spellStart"/>
      <w:r w:rsidRPr="00613CDA">
        <w:rPr>
          <w:bCs/>
        </w:rPr>
        <w:t>Hammerschmidt</w:t>
      </w:r>
      <w:proofErr w:type="spellEnd"/>
      <w:r w:rsidRPr="00613CDA">
        <w:rPr>
          <w:bCs/>
        </w:rPr>
        <w:t xml:space="preserve">, C.R., </w:t>
      </w:r>
      <w:proofErr w:type="spellStart"/>
      <w:r w:rsidRPr="00613CDA">
        <w:rPr>
          <w:bCs/>
        </w:rPr>
        <w:t>Zastepa</w:t>
      </w:r>
      <w:proofErr w:type="spellEnd"/>
      <w:r w:rsidRPr="00613CDA">
        <w:rPr>
          <w:bCs/>
        </w:rPr>
        <w:t xml:space="preserve">, A., and </w:t>
      </w:r>
      <w:r w:rsidRPr="00425622">
        <w:rPr>
          <w:b/>
        </w:rPr>
        <w:t>S.E. Newell</w:t>
      </w:r>
      <w:r>
        <w:rPr>
          <w:bCs/>
        </w:rPr>
        <w:t xml:space="preserve">. 2024. Mercury concentrations, river fluxes, and potential methylation rates in Lake Erie. </w:t>
      </w:r>
      <w:r w:rsidRPr="00613CDA">
        <w:rPr>
          <w:bCs/>
        </w:rPr>
        <w:t xml:space="preserve">Special issue </w:t>
      </w:r>
      <w:r>
        <w:rPr>
          <w:bCs/>
        </w:rPr>
        <w:t xml:space="preserve">on Lake Erie </w:t>
      </w:r>
      <w:r w:rsidRPr="00613CDA">
        <w:rPr>
          <w:bCs/>
        </w:rPr>
        <w:t xml:space="preserve">in </w:t>
      </w:r>
      <w:r w:rsidRPr="00613CDA">
        <w:rPr>
          <w:bCs/>
          <w:i/>
          <w:iCs/>
        </w:rPr>
        <w:t>Aquatic Ecosystem Health and Management</w:t>
      </w:r>
      <w:r w:rsidRPr="00613CDA">
        <w:rPr>
          <w:bCs/>
        </w:rPr>
        <w:t xml:space="preserve"> </w:t>
      </w:r>
    </w:p>
    <w:p w14:paraId="2DDA15A2" w14:textId="3C34ED48" w:rsidR="0069464C" w:rsidRDefault="0069464C" w:rsidP="0069464C">
      <w:pPr>
        <w:ind w:left="720" w:hanging="360"/>
        <w:contextualSpacing/>
        <w:rPr>
          <w:bCs/>
        </w:rPr>
      </w:pPr>
      <w:r>
        <w:rPr>
          <w:bCs/>
        </w:rPr>
        <w:t xml:space="preserve">Hoffman, D.K., McCarthy, M.J., Boedecker, A.R., </w:t>
      </w:r>
      <w:proofErr w:type="spellStart"/>
      <w:r>
        <w:rPr>
          <w:bCs/>
        </w:rPr>
        <w:t>Zastepa</w:t>
      </w:r>
      <w:proofErr w:type="spellEnd"/>
      <w:r>
        <w:rPr>
          <w:bCs/>
        </w:rPr>
        <w:t xml:space="preserve">, A., </w:t>
      </w:r>
      <w:proofErr w:type="spellStart"/>
      <w:r>
        <w:rPr>
          <w:bCs/>
        </w:rPr>
        <w:t>Johengen</w:t>
      </w:r>
      <w:proofErr w:type="spellEnd"/>
      <w:r>
        <w:rPr>
          <w:bCs/>
        </w:rPr>
        <w:t xml:space="preserve">, T., and </w:t>
      </w:r>
      <w:r w:rsidRPr="00425622">
        <w:rPr>
          <w:b/>
        </w:rPr>
        <w:t>S.E. Newell</w:t>
      </w:r>
      <w:r>
        <w:rPr>
          <w:bCs/>
        </w:rPr>
        <w:t xml:space="preserve">. 2024. Nitrification in the water column of Lake Erie. </w:t>
      </w:r>
      <w:r w:rsidRPr="00613CDA">
        <w:rPr>
          <w:bCs/>
        </w:rPr>
        <w:t xml:space="preserve">Special issue </w:t>
      </w:r>
      <w:r>
        <w:rPr>
          <w:bCs/>
        </w:rPr>
        <w:t xml:space="preserve">on Lake Erie </w:t>
      </w:r>
      <w:r w:rsidRPr="00613CDA">
        <w:rPr>
          <w:bCs/>
        </w:rPr>
        <w:t xml:space="preserve">in </w:t>
      </w:r>
      <w:r w:rsidRPr="00613CDA">
        <w:rPr>
          <w:bCs/>
          <w:i/>
          <w:iCs/>
        </w:rPr>
        <w:t>Aquatic Ecosystem Health and Management</w:t>
      </w:r>
    </w:p>
    <w:p w14:paraId="6E894B6F" w14:textId="7632C8C1" w:rsidR="0069464C" w:rsidRPr="0069464C" w:rsidRDefault="0069464C" w:rsidP="0069464C">
      <w:pPr>
        <w:ind w:left="720" w:hanging="360"/>
        <w:contextualSpacing/>
        <w:rPr>
          <w:bCs/>
        </w:rPr>
      </w:pPr>
      <w:proofErr w:type="spellStart"/>
      <w:r>
        <w:rPr>
          <w:bCs/>
        </w:rPr>
        <w:lastRenderedPageBreak/>
        <w:t>Tammeorg</w:t>
      </w:r>
      <w:proofErr w:type="spellEnd"/>
      <w:r>
        <w:rPr>
          <w:bCs/>
        </w:rPr>
        <w:t xml:space="preserve">, et al. </w:t>
      </w:r>
      <w:r w:rsidRPr="00425622">
        <w:rPr>
          <w:bCs/>
        </w:rPr>
        <w:t>Sustainable Lake Restoration: from Challenges to Solutions</w:t>
      </w:r>
      <w:r>
        <w:rPr>
          <w:bCs/>
        </w:rPr>
        <w:t xml:space="preserve">. 2023. </w:t>
      </w:r>
      <w:r w:rsidRPr="00EA6140">
        <w:rPr>
          <w:bCs/>
          <w:i/>
          <w:iCs/>
        </w:rPr>
        <w:t>WIREs Wiley Interdisciplinary Reviews.</w:t>
      </w:r>
      <w:r>
        <w:rPr>
          <w:bCs/>
          <w:i/>
          <w:iCs/>
        </w:rPr>
        <w:t xml:space="preserve"> </w:t>
      </w:r>
      <w:r>
        <w:t>e1689.</w:t>
      </w:r>
    </w:p>
    <w:p w14:paraId="785B2606" w14:textId="78B1D175" w:rsidR="001915A4" w:rsidRPr="001915A4" w:rsidRDefault="001915A4" w:rsidP="001915A4">
      <w:pPr>
        <w:ind w:left="720" w:hanging="360"/>
        <w:contextualSpacing/>
        <w:rPr>
          <w:bCs/>
          <w:i/>
          <w:iCs/>
        </w:rPr>
      </w:pPr>
      <w:proofErr w:type="spellStart"/>
      <w:r w:rsidRPr="0052228E">
        <w:rPr>
          <w:bCs/>
        </w:rPr>
        <w:t>Despins</w:t>
      </w:r>
      <w:proofErr w:type="spellEnd"/>
      <w:r>
        <w:rPr>
          <w:bCs/>
        </w:rPr>
        <w:t xml:space="preserve">, M.C., </w:t>
      </w:r>
      <w:r w:rsidRPr="0052228E">
        <w:rPr>
          <w:bCs/>
        </w:rPr>
        <w:t>Mason</w:t>
      </w:r>
      <w:r>
        <w:rPr>
          <w:bCs/>
        </w:rPr>
        <w:t>, R.P.</w:t>
      </w:r>
      <w:r w:rsidRPr="0052228E">
        <w:rPr>
          <w:bCs/>
        </w:rPr>
        <w:t>, Aguilar-Isla</w:t>
      </w:r>
      <w:r>
        <w:rPr>
          <w:bCs/>
        </w:rPr>
        <w:t>s, A.M.</w:t>
      </w:r>
      <w:r w:rsidRPr="0052228E">
        <w:rPr>
          <w:bCs/>
        </w:rPr>
        <w:t xml:space="preserve">, </w:t>
      </w:r>
      <w:proofErr w:type="spellStart"/>
      <w:r w:rsidRPr="0052228E">
        <w:rPr>
          <w:bCs/>
        </w:rPr>
        <w:t>Hammerschmidt</w:t>
      </w:r>
      <w:proofErr w:type="spellEnd"/>
      <w:r w:rsidRPr="0052228E">
        <w:rPr>
          <w:bCs/>
        </w:rPr>
        <w:t>,</w:t>
      </w:r>
      <w:r>
        <w:rPr>
          <w:bCs/>
        </w:rPr>
        <w:t xml:space="preserve"> C.R. and</w:t>
      </w:r>
      <w:r w:rsidRPr="0052228E">
        <w:rPr>
          <w:bCs/>
        </w:rPr>
        <w:t xml:space="preserve"> </w:t>
      </w:r>
      <w:r w:rsidRPr="00425622">
        <w:rPr>
          <w:b/>
        </w:rPr>
        <w:t>S.E. Newell</w:t>
      </w:r>
      <w:r>
        <w:rPr>
          <w:bCs/>
        </w:rPr>
        <w:t xml:space="preserve">. 2023. </w:t>
      </w:r>
      <w:r w:rsidRPr="003E373F">
        <w:rPr>
          <w:bCs/>
        </w:rPr>
        <w:t xml:space="preserve">Linked mercury methylation and nitrification across </w:t>
      </w:r>
      <w:proofErr w:type="spellStart"/>
      <w:r w:rsidRPr="003E373F">
        <w:rPr>
          <w:bCs/>
        </w:rPr>
        <w:t>oxic</w:t>
      </w:r>
      <w:proofErr w:type="spellEnd"/>
      <w:r w:rsidRPr="003E373F">
        <w:rPr>
          <w:bCs/>
        </w:rPr>
        <w:t xml:space="preserve"> sub-polar regions</w:t>
      </w:r>
      <w:r>
        <w:rPr>
          <w:bCs/>
        </w:rPr>
        <w:t xml:space="preserve">. </w:t>
      </w:r>
      <w:r w:rsidRPr="0052228E">
        <w:rPr>
          <w:bCs/>
          <w:i/>
          <w:iCs/>
        </w:rPr>
        <w:t xml:space="preserve">Frontiers in Inorganic Chemistry. </w:t>
      </w:r>
      <w:r>
        <w:rPr>
          <w:bCs/>
          <w:i/>
          <w:iCs/>
        </w:rPr>
        <w:t xml:space="preserve">Special Issue on </w:t>
      </w:r>
      <w:r w:rsidRPr="0052228E">
        <w:rPr>
          <w:bCs/>
          <w:i/>
          <w:iCs/>
        </w:rPr>
        <w:t>Environmental Chemistry of Mercury: Sources, Pathways, Transformations and Impact.</w:t>
      </w:r>
    </w:p>
    <w:p w14:paraId="1DC56BDD" w14:textId="58BD775A" w:rsidR="00613CDA" w:rsidRPr="00620EF5" w:rsidRDefault="00613CDA" w:rsidP="00613CDA">
      <w:pPr>
        <w:ind w:left="720" w:hanging="360"/>
      </w:pPr>
      <w:proofErr w:type="spellStart"/>
      <w:r w:rsidRPr="00620EF5">
        <w:t>Jacquemin</w:t>
      </w:r>
      <w:proofErr w:type="spellEnd"/>
      <w:r w:rsidRPr="00620EF5">
        <w:t xml:space="preserve">, S.J., Doll, J.C., Johnson, L.T., and </w:t>
      </w:r>
      <w:r w:rsidRPr="00620EF5">
        <w:rPr>
          <w:b/>
          <w:bCs/>
        </w:rPr>
        <w:t>S.E. Newell</w:t>
      </w:r>
      <w:r w:rsidRPr="00620EF5">
        <w:t>. 2023</w:t>
      </w:r>
      <w:r w:rsidR="001915A4">
        <w:t>.</w:t>
      </w:r>
      <w:r w:rsidRPr="00620EF5">
        <w:t xml:space="preserve"> Exploring long-term trends in microcystin toxin values associated with persistent harmful algal blooms in Grand Lake St </w:t>
      </w:r>
      <w:proofErr w:type="spellStart"/>
      <w:r w:rsidRPr="00620EF5">
        <w:t>Marys</w:t>
      </w:r>
      <w:proofErr w:type="spellEnd"/>
      <w:r w:rsidRPr="00620EF5">
        <w:t xml:space="preserve">. </w:t>
      </w:r>
      <w:r w:rsidRPr="00620EF5">
        <w:rPr>
          <w:i/>
          <w:iCs/>
        </w:rPr>
        <w:t>Harmful Algae, 122, 102374</w:t>
      </w:r>
    </w:p>
    <w:p w14:paraId="39C7AF7D" w14:textId="77777777" w:rsidR="00613CDA" w:rsidRPr="00620EF5" w:rsidRDefault="00613CDA" w:rsidP="00613CDA">
      <w:pPr>
        <w:ind w:left="720" w:hanging="360"/>
        <w:contextualSpacing/>
        <w:rPr>
          <w:i/>
        </w:rPr>
      </w:pPr>
      <w:r w:rsidRPr="00620EF5">
        <w:t xml:space="preserve">Reed*, M.H., </w:t>
      </w:r>
      <w:proofErr w:type="spellStart"/>
      <w:r w:rsidRPr="00620EF5">
        <w:t>Strope</w:t>
      </w:r>
      <w:proofErr w:type="spellEnd"/>
      <w:r w:rsidRPr="00620EF5">
        <w:t xml:space="preserve">*, E.K., J.A. Myers*, </w:t>
      </w:r>
      <w:r w:rsidRPr="00620EF5">
        <w:rPr>
          <w:b/>
        </w:rPr>
        <w:t>S.E. Newell</w:t>
      </w:r>
      <w:r w:rsidRPr="00620EF5">
        <w:t xml:space="preserve">, and M.J. McCarthy. 2022. Effects of filtration timing and pore size on measured nutrient concentrations in natural waters. </w:t>
      </w:r>
      <w:r w:rsidRPr="00620EF5">
        <w:rPr>
          <w:i/>
          <w:iCs/>
        </w:rPr>
        <w:t>Limnology and Oceanography Methods</w:t>
      </w:r>
      <w:r w:rsidRPr="00620EF5">
        <w:t xml:space="preserve">, </w:t>
      </w:r>
      <w:hyperlink r:id="rId7" w:history="1">
        <w:r w:rsidRPr="00620EF5">
          <w:rPr>
            <w:rStyle w:val="Hyperlink"/>
            <w:i/>
          </w:rPr>
          <w:t>https://doi.org/10.1002/lom3.10529</w:t>
        </w:r>
      </w:hyperlink>
    </w:p>
    <w:p w14:paraId="3CA41CB6" w14:textId="77777777" w:rsidR="00613CDA" w:rsidRPr="00620EF5" w:rsidRDefault="00613CDA" w:rsidP="00613CDA">
      <w:pPr>
        <w:ind w:left="720" w:hanging="360"/>
        <w:contextualSpacing/>
        <w:rPr>
          <w:iCs/>
        </w:rPr>
      </w:pPr>
      <w:proofErr w:type="spellStart"/>
      <w:r w:rsidRPr="00620EF5">
        <w:rPr>
          <w:iCs/>
        </w:rPr>
        <w:t>Jacquemin</w:t>
      </w:r>
      <w:proofErr w:type="spellEnd"/>
      <w:r w:rsidRPr="00620EF5">
        <w:rPr>
          <w:iCs/>
        </w:rPr>
        <w:t xml:space="preserve">, S.J., </w:t>
      </w:r>
      <w:proofErr w:type="spellStart"/>
      <w:r w:rsidRPr="00620EF5">
        <w:rPr>
          <w:iCs/>
        </w:rPr>
        <w:t>Birt</w:t>
      </w:r>
      <w:proofErr w:type="spellEnd"/>
      <w:r w:rsidRPr="00620EF5">
        <w:rPr>
          <w:iCs/>
        </w:rPr>
        <w:t xml:space="preserve">, J., </w:t>
      </w:r>
      <w:proofErr w:type="spellStart"/>
      <w:r w:rsidRPr="00620EF5">
        <w:rPr>
          <w:iCs/>
        </w:rPr>
        <w:t>Senger</w:t>
      </w:r>
      <w:proofErr w:type="spellEnd"/>
      <w:r w:rsidRPr="00620EF5">
        <w:rPr>
          <w:iCs/>
        </w:rPr>
        <w:t xml:space="preserve">, Z., Axe, B., Strang, B., Ewing, C., and </w:t>
      </w:r>
      <w:r w:rsidRPr="00620EF5">
        <w:rPr>
          <w:b/>
          <w:bCs/>
          <w:iCs/>
        </w:rPr>
        <w:t>S.E. Newell</w:t>
      </w:r>
      <w:r w:rsidRPr="00620EF5">
        <w:rPr>
          <w:iCs/>
        </w:rPr>
        <w:t xml:space="preserve">. 2022. On the Potential for Reconstructed Wetlands to Remediate Fecal Coliform Loading in an Agricultural Watershed. </w:t>
      </w:r>
      <w:proofErr w:type="spellStart"/>
      <w:r w:rsidRPr="00620EF5">
        <w:rPr>
          <w:iCs/>
        </w:rPr>
        <w:t>Hydrobiologia</w:t>
      </w:r>
      <w:proofErr w:type="spellEnd"/>
      <w:r w:rsidRPr="00620EF5">
        <w:rPr>
          <w:iCs/>
        </w:rPr>
        <w:t xml:space="preserve">, </w:t>
      </w:r>
      <w:r w:rsidRPr="00620EF5">
        <w:rPr>
          <w:i/>
        </w:rPr>
        <w:t>https://doi.org/10.1007/s10750-022-05078-2</w:t>
      </w:r>
    </w:p>
    <w:p w14:paraId="52A557BA" w14:textId="5A257B78" w:rsidR="00E52707" w:rsidRPr="00E52707" w:rsidRDefault="00E52707" w:rsidP="00E52707">
      <w:pPr>
        <w:ind w:left="720" w:hanging="360"/>
        <w:contextualSpacing/>
        <w:rPr>
          <w:bCs/>
        </w:rPr>
      </w:pPr>
      <w:r w:rsidRPr="00133F63">
        <w:rPr>
          <w:iCs/>
        </w:rPr>
        <w:t>Starr</w:t>
      </w:r>
      <w:r>
        <w:rPr>
          <w:iCs/>
        </w:rPr>
        <w:t>*</w:t>
      </w:r>
      <w:r w:rsidRPr="00133F63">
        <w:rPr>
          <w:iCs/>
        </w:rPr>
        <w:t>,</w:t>
      </w:r>
      <w:r>
        <w:rPr>
          <w:iCs/>
        </w:rPr>
        <w:t xml:space="preserve"> L.S.,</w:t>
      </w:r>
      <w:r w:rsidRPr="00133F63">
        <w:rPr>
          <w:iCs/>
        </w:rPr>
        <w:t xml:space="preserve"> Mark J. McCarthy,</w:t>
      </w:r>
      <w:r>
        <w:rPr>
          <w:iCs/>
        </w:rPr>
        <w:t xml:space="preserve"> M.J., </w:t>
      </w:r>
      <w:proofErr w:type="spellStart"/>
      <w:r w:rsidRPr="00133F63">
        <w:rPr>
          <w:iCs/>
        </w:rPr>
        <w:t>Hammerschmidt</w:t>
      </w:r>
      <w:proofErr w:type="spellEnd"/>
      <w:r w:rsidRPr="00133F63">
        <w:rPr>
          <w:iCs/>
        </w:rPr>
        <w:t xml:space="preserve">, </w:t>
      </w:r>
      <w:r>
        <w:rPr>
          <w:iCs/>
        </w:rPr>
        <w:t>C.R,</w:t>
      </w:r>
      <w:r w:rsidRPr="00133F63">
        <w:rPr>
          <w:iCs/>
        </w:rPr>
        <w:t xml:space="preserve"> Subramaniam,</w:t>
      </w:r>
      <w:r>
        <w:rPr>
          <w:iCs/>
        </w:rPr>
        <w:t xml:space="preserve"> A.,</w:t>
      </w:r>
      <w:r w:rsidRPr="00133F63">
        <w:rPr>
          <w:iCs/>
        </w:rPr>
        <w:t xml:space="preserve"> </w:t>
      </w:r>
      <w:proofErr w:type="spellStart"/>
      <w:r w:rsidRPr="00133F63">
        <w:rPr>
          <w:iCs/>
        </w:rPr>
        <w:t>Despins</w:t>
      </w:r>
      <w:proofErr w:type="spellEnd"/>
      <w:r>
        <w:rPr>
          <w:iCs/>
        </w:rPr>
        <w:t>*</w:t>
      </w:r>
      <w:r w:rsidRPr="00133F63">
        <w:rPr>
          <w:iCs/>
        </w:rPr>
        <w:t>,</w:t>
      </w:r>
      <w:r>
        <w:rPr>
          <w:iCs/>
        </w:rPr>
        <w:t xml:space="preserve"> M.C.,</w:t>
      </w:r>
      <w:r w:rsidRPr="00133F63">
        <w:rPr>
          <w:iCs/>
        </w:rPr>
        <w:t xml:space="preserve"> Montoya</w:t>
      </w:r>
      <w:r>
        <w:rPr>
          <w:iCs/>
        </w:rPr>
        <w:t>, J.P., and</w:t>
      </w:r>
      <w:r w:rsidRPr="00133F63">
        <w:rPr>
          <w:iCs/>
        </w:rPr>
        <w:t xml:space="preserve"> </w:t>
      </w:r>
      <w:r w:rsidRPr="00133F63">
        <w:rPr>
          <w:b/>
          <w:bCs/>
          <w:iCs/>
        </w:rPr>
        <w:t>S.E. Newell</w:t>
      </w:r>
      <w:r>
        <w:rPr>
          <w:iCs/>
        </w:rPr>
        <w:t xml:space="preserve">. (2022) </w:t>
      </w:r>
      <w:r w:rsidRPr="00133F63">
        <w:rPr>
          <w:iCs/>
        </w:rPr>
        <w:t>Mercury methylation linked to nitrification in the tropical North Atlantic Ocean</w:t>
      </w:r>
      <w:r>
        <w:rPr>
          <w:iCs/>
        </w:rPr>
        <w:t xml:space="preserve">. </w:t>
      </w:r>
      <w:r w:rsidRPr="00E52707">
        <w:rPr>
          <w:bCs/>
        </w:rPr>
        <w:t>Marine Chemistry, 104174.</w:t>
      </w:r>
    </w:p>
    <w:p w14:paraId="7C1F3B94" w14:textId="0B746B8E" w:rsidR="00A674EE" w:rsidRDefault="00A674EE" w:rsidP="00A674EE">
      <w:pPr>
        <w:ind w:left="720" w:hanging="360"/>
        <w:contextualSpacing/>
        <w:jc w:val="both"/>
        <w:rPr>
          <w:iCs/>
        </w:rPr>
      </w:pPr>
      <w:r w:rsidRPr="00777154">
        <w:rPr>
          <w:iCs/>
        </w:rPr>
        <w:t>Hoffman</w:t>
      </w:r>
      <w:r>
        <w:rPr>
          <w:iCs/>
        </w:rPr>
        <w:t>*</w:t>
      </w:r>
      <w:r w:rsidRPr="00777154">
        <w:rPr>
          <w:iCs/>
        </w:rPr>
        <w:t xml:space="preserve">, </w:t>
      </w:r>
      <w:r>
        <w:rPr>
          <w:iCs/>
        </w:rPr>
        <w:t xml:space="preserve">D.K., </w:t>
      </w:r>
      <w:r w:rsidRPr="00777154">
        <w:rPr>
          <w:iCs/>
        </w:rPr>
        <w:t xml:space="preserve">McCarthy, </w:t>
      </w:r>
      <w:r>
        <w:rPr>
          <w:iCs/>
        </w:rPr>
        <w:t xml:space="preserve">M.J., </w:t>
      </w:r>
      <w:r w:rsidRPr="00777154">
        <w:rPr>
          <w:iCs/>
        </w:rPr>
        <w:t>Boedecker</w:t>
      </w:r>
      <w:r>
        <w:rPr>
          <w:iCs/>
        </w:rPr>
        <w:t>*</w:t>
      </w:r>
      <w:r w:rsidRPr="00777154">
        <w:rPr>
          <w:iCs/>
        </w:rPr>
        <w:t xml:space="preserve">, </w:t>
      </w:r>
      <w:r>
        <w:rPr>
          <w:iCs/>
        </w:rPr>
        <w:t xml:space="preserve">A.R., </w:t>
      </w:r>
      <w:r w:rsidRPr="00777154">
        <w:rPr>
          <w:iCs/>
        </w:rPr>
        <w:t>Myers</w:t>
      </w:r>
      <w:r>
        <w:rPr>
          <w:iCs/>
        </w:rPr>
        <w:t>*</w:t>
      </w:r>
      <w:r w:rsidRPr="00777154">
        <w:rPr>
          <w:iCs/>
        </w:rPr>
        <w:t xml:space="preserve">, </w:t>
      </w:r>
      <w:r>
        <w:rPr>
          <w:iCs/>
        </w:rPr>
        <w:t xml:space="preserve">J.A., and </w:t>
      </w:r>
      <w:r w:rsidRPr="00777154">
        <w:rPr>
          <w:b/>
          <w:bCs/>
          <w:iCs/>
        </w:rPr>
        <w:t>S.E. Newell.</w:t>
      </w:r>
      <w:r>
        <w:rPr>
          <w:iCs/>
        </w:rPr>
        <w:t xml:space="preserve"> 2022 Internal nitrogen loading supports cyanobacterial harmful algal blooms in western Lake Erie. </w:t>
      </w:r>
      <w:r>
        <w:rPr>
          <w:i/>
        </w:rPr>
        <w:t>Limnology and Oceanography</w:t>
      </w:r>
      <w:r w:rsidRPr="00777154">
        <w:rPr>
          <w:i/>
        </w:rPr>
        <w:t xml:space="preserve">, </w:t>
      </w:r>
      <w:r w:rsidR="0080271A" w:rsidRPr="0080271A">
        <w:rPr>
          <w:iCs/>
        </w:rPr>
        <w:t>67(9</w:t>
      </w:r>
      <w:r w:rsidR="0080271A">
        <w:rPr>
          <w:iCs/>
        </w:rPr>
        <w:t>)</w:t>
      </w:r>
      <w:r w:rsidR="0080271A" w:rsidRPr="0080271A">
        <w:rPr>
          <w:iCs/>
        </w:rPr>
        <w:t>, 2028-2041</w:t>
      </w:r>
    </w:p>
    <w:p w14:paraId="591F000A" w14:textId="28E10D3F" w:rsidR="00584125" w:rsidRDefault="00584125" w:rsidP="00584125">
      <w:pPr>
        <w:ind w:left="720" w:hanging="360"/>
        <w:contextualSpacing/>
        <w:rPr>
          <w:i/>
        </w:rPr>
      </w:pPr>
      <w:proofErr w:type="spellStart"/>
      <w:r>
        <w:rPr>
          <w:iCs/>
        </w:rPr>
        <w:t>Heiss</w:t>
      </w:r>
      <w:proofErr w:type="spellEnd"/>
      <w:r>
        <w:rPr>
          <w:iCs/>
        </w:rPr>
        <w:t xml:space="preserve">, E.M., Reed*, M.H., and </w:t>
      </w:r>
      <w:r w:rsidRPr="00694F9F">
        <w:rPr>
          <w:b/>
          <w:bCs/>
          <w:iCs/>
        </w:rPr>
        <w:t>S.E. Newell</w:t>
      </w:r>
      <w:r>
        <w:rPr>
          <w:iCs/>
        </w:rPr>
        <w:t xml:space="preserve">. </w:t>
      </w:r>
      <w:r w:rsidR="00B13DF6">
        <w:rPr>
          <w:iCs/>
        </w:rPr>
        <w:t xml:space="preserve">2022 </w:t>
      </w:r>
      <w:r w:rsidRPr="00694F9F">
        <w:rPr>
          <w:iCs/>
        </w:rPr>
        <w:t>Ammonia oxidizing archaea and ammonium concentration as drivers of nitrification in a protected freshwater lake</w:t>
      </w:r>
      <w:r>
        <w:rPr>
          <w:iCs/>
        </w:rPr>
        <w:t xml:space="preserve">. </w:t>
      </w:r>
      <w:r w:rsidRPr="00694F9F">
        <w:rPr>
          <w:i/>
        </w:rPr>
        <w:t xml:space="preserve">Freshwater Science, </w:t>
      </w:r>
      <w:r w:rsidR="0080271A">
        <w:rPr>
          <w:i/>
        </w:rPr>
        <w:t>41(4)</w:t>
      </w:r>
    </w:p>
    <w:p w14:paraId="3390AA44" w14:textId="1D0DD3A3" w:rsidR="00133F63" w:rsidRPr="00133F63" w:rsidRDefault="00133F63" w:rsidP="00133F63">
      <w:pPr>
        <w:ind w:left="720" w:hanging="360"/>
        <w:contextualSpacing/>
      </w:pPr>
      <w:r w:rsidRPr="00133F63">
        <w:t xml:space="preserve">Cremona, F., </w:t>
      </w:r>
      <w:proofErr w:type="spellStart"/>
      <w:r w:rsidRPr="00133F63">
        <w:t>Öglü</w:t>
      </w:r>
      <w:proofErr w:type="spellEnd"/>
      <w:r w:rsidRPr="00133F63">
        <w:t xml:space="preserve">, B., McCarthy, M. J., Newell, S. E., </w:t>
      </w:r>
      <w:proofErr w:type="spellStart"/>
      <w:r w:rsidRPr="00133F63">
        <w:t>Nõges</w:t>
      </w:r>
      <w:proofErr w:type="spellEnd"/>
      <w:r w:rsidRPr="00133F63">
        <w:t xml:space="preserve">, P., &amp; </w:t>
      </w:r>
      <w:proofErr w:type="spellStart"/>
      <w:r w:rsidRPr="00133F63">
        <w:t>Nõges</w:t>
      </w:r>
      <w:proofErr w:type="spellEnd"/>
      <w:r w:rsidRPr="00133F63">
        <w:t>, T. (202</w:t>
      </w:r>
      <w:r w:rsidR="0070672E">
        <w:t>2</w:t>
      </w:r>
      <w:r w:rsidRPr="00133F63">
        <w:t>). Nitrate as a predictor of cyanobacteria biomass in eutrophic lakes in a climate change context. </w:t>
      </w:r>
      <w:r w:rsidRPr="00133F63">
        <w:rPr>
          <w:i/>
          <w:iCs/>
        </w:rPr>
        <w:t>Science of The Total Environment</w:t>
      </w:r>
      <w:r w:rsidRPr="00133F63">
        <w:t>, 151807.</w:t>
      </w:r>
    </w:p>
    <w:p w14:paraId="0DEF0032" w14:textId="77777777" w:rsidR="002858F3" w:rsidRPr="002858F3" w:rsidRDefault="002858F3" w:rsidP="002858F3">
      <w:pPr>
        <w:ind w:left="720" w:hanging="360"/>
        <w:contextualSpacing/>
      </w:pPr>
      <w:r w:rsidRPr="002858F3">
        <w:t xml:space="preserve">Pound, H.L., R.M. Martin, C.S. Sheik, M.M. Steffen, </w:t>
      </w:r>
      <w:r w:rsidRPr="002858F3">
        <w:rPr>
          <w:b/>
          <w:bCs/>
        </w:rPr>
        <w:t>S.E. Newell</w:t>
      </w:r>
      <w:r w:rsidRPr="002858F3">
        <w:t xml:space="preserve">, G.J. Dick, R.M.L. McKay, G.S. </w:t>
      </w:r>
      <w:proofErr w:type="spellStart"/>
      <w:r w:rsidRPr="002858F3">
        <w:t>Bullerjahn</w:t>
      </w:r>
      <w:proofErr w:type="spellEnd"/>
      <w:r w:rsidRPr="002858F3">
        <w:t xml:space="preserve">, &amp; S.W. Wilhelm (2021) Environmental studies of cyanobacterial harmful algal blooms should include interactions with the dynamic microbiome. </w:t>
      </w:r>
      <w:r w:rsidRPr="002858F3">
        <w:rPr>
          <w:i/>
          <w:iCs/>
        </w:rPr>
        <w:t>Environmental Science &amp; Technology, in press</w:t>
      </w:r>
      <w:r w:rsidRPr="002858F3">
        <w:t>.</w:t>
      </w:r>
    </w:p>
    <w:p w14:paraId="24E74460" w14:textId="34C51E97" w:rsidR="002858F3" w:rsidRPr="002858F3" w:rsidRDefault="002858F3" w:rsidP="002858F3">
      <w:pPr>
        <w:ind w:left="720" w:hanging="360"/>
        <w:contextualSpacing/>
      </w:pPr>
      <w:r w:rsidRPr="002858F3">
        <w:t>Sepp</w:t>
      </w:r>
      <w:r w:rsidRPr="002858F3">
        <w:rPr>
          <w:vertAlign w:val="superscript"/>
        </w:rPr>
        <w:t>+</w:t>
      </w:r>
      <w:r w:rsidRPr="002858F3">
        <w:t xml:space="preserve">, M., </w:t>
      </w:r>
      <w:proofErr w:type="spellStart"/>
      <w:r w:rsidRPr="002858F3">
        <w:t>Kõiv</w:t>
      </w:r>
      <w:proofErr w:type="spellEnd"/>
      <w:r w:rsidRPr="002858F3">
        <w:t xml:space="preserve">, T., </w:t>
      </w:r>
      <w:proofErr w:type="spellStart"/>
      <w:r w:rsidRPr="002858F3">
        <w:t>Nõges</w:t>
      </w:r>
      <w:proofErr w:type="spellEnd"/>
      <w:r w:rsidRPr="002858F3">
        <w:t xml:space="preserve">, P., </w:t>
      </w:r>
      <w:proofErr w:type="spellStart"/>
      <w:r w:rsidRPr="002858F3">
        <w:t>Nõges</w:t>
      </w:r>
      <w:proofErr w:type="spellEnd"/>
      <w:r w:rsidRPr="002858F3">
        <w:t xml:space="preserve">, T., </w:t>
      </w:r>
      <w:r w:rsidRPr="002858F3">
        <w:rPr>
          <w:b/>
          <w:bCs/>
        </w:rPr>
        <w:t>Newell, S</w:t>
      </w:r>
      <w:r w:rsidRPr="002858F3">
        <w:t xml:space="preserve">., and M. McCarthy (2021) Catchment soil characteristics predict organic carbon, nitrogen, and phosphorus levels in temperate lakes. </w:t>
      </w:r>
      <w:r w:rsidRPr="002858F3">
        <w:rPr>
          <w:i/>
          <w:iCs/>
        </w:rPr>
        <w:t xml:space="preserve">Freshwater Science, </w:t>
      </w:r>
      <w:r w:rsidR="00133F63">
        <w:rPr>
          <w:i/>
          <w:iCs/>
        </w:rPr>
        <w:t>41(1)</w:t>
      </w:r>
    </w:p>
    <w:p w14:paraId="5736D1EB" w14:textId="77777777" w:rsidR="002858F3" w:rsidRPr="002858F3" w:rsidRDefault="002858F3" w:rsidP="002858F3">
      <w:pPr>
        <w:ind w:left="720" w:hanging="360"/>
        <w:contextualSpacing/>
      </w:pPr>
      <w:r w:rsidRPr="002858F3">
        <w:t xml:space="preserve">Xu, H., McCarthy, M.J., </w:t>
      </w:r>
      <w:proofErr w:type="spellStart"/>
      <w:r w:rsidRPr="002858F3">
        <w:t>Paerl</w:t>
      </w:r>
      <w:proofErr w:type="spellEnd"/>
      <w:r w:rsidRPr="002858F3">
        <w:t xml:space="preserve">, H.W., Brookes, J.D., Zhu, G., Hall, N.S., Qin, B., Zhang, Y., Zhu, M., Hampel, J.J., </w:t>
      </w:r>
      <w:r w:rsidRPr="002858F3">
        <w:rPr>
          <w:b/>
          <w:bCs/>
        </w:rPr>
        <w:t>Newell, S.E</w:t>
      </w:r>
      <w:r w:rsidRPr="002858F3">
        <w:t xml:space="preserve">., Gardener, W.S. (2021) Contributions of external nutrient loading and internal cycling to cyanobacterial bloom dynamics in Lake Taihu, China: Implications for nutrient management. </w:t>
      </w:r>
      <w:r w:rsidRPr="002858F3">
        <w:rPr>
          <w:i/>
          <w:iCs/>
        </w:rPr>
        <w:t>Limnology &amp; Oceanography, 1-18</w:t>
      </w:r>
      <w:r w:rsidRPr="002858F3">
        <w:t xml:space="preserve">. </w:t>
      </w:r>
      <w:proofErr w:type="spellStart"/>
      <w:r w:rsidRPr="002858F3">
        <w:t>doi</w:t>
      </w:r>
      <w:proofErr w:type="spellEnd"/>
      <w:r w:rsidRPr="002858F3">
        <w:t>: 10.1002/lno.11700</w:t>
      </w:r>
    </w:p>
    <w:p w14:paraId="6D20034E" w14:textId="77777777" w:rsidR="002858F3" w:rsidRPr="002858F3" w:rsidRDefault="002858F3" w:rsidP="002858F3">
      <w:pPr>
        <w:ind w:left="720" w:hanging="360"/>
        <w:contextualSpacing/>
        <w:rPr>
          <w:i/>
        </w:rPr>
      </w:pPr>
      <w:r w:rsidRPr="002858F3">
        <w:t xml:space="preserve">Hampel*, J.J., M.J. McCarthy, S.L. Aalto, and </w:t>
      </w:r>
      <w:r w:rsidRPr="002858F3">
        <w:rPr>
          <w:b/>
        </w:rPr>
        <w:t>S.E. Newell</w:t>
      </w:r>
      <w:r w:rsidRPr="002858F3">
        <w:t xml:space="preserve">. (2020) Hurricane disturbance increased nitrification and altered the ammonia oxidizer community in Lake Okeechobee and St. Lucie Estuary (Florida). </w:t>
      </w:r>
      <w:r w:rsidRPr="002858F3">
        <w:rPr>
          <w:i/>
        </w:rPr>
        <w:t>Frontiers in microbiology, 11, 1541.</w:t>
      </w:r>
    </w:p>
    <w:p w14:paraId="002BA680" w14:textId="77777777" w:rsidR="002858F3" w:rsidRPr="002858F3" w:rsidRDefault="002858F3" w:rsidP="002858F3">
      <w:pPr>
        <w:ind w:left="720" w:hanging="360"/>
        <w:contextualSpacing/>
      </w:pPr>
      <w:proofErr w:type="spellStart"/>
      <w:r w:rsidRPr="002858F3">
        <w:lastRenderedPageBreak/>
        <w:t>Vieillard</w:t>
      </w:r>
      <w:proofErr w:type="spellEnd"/>
      <w:r w:rsidRPr="002858F3">
        <w:t xml:space="preserve">*, A.M., </w:t>
      </w:r>
      <w:r w:rsidRPr="002858F3">
        <w:rPr>
          <w:b/>
        </w:rPr>
        <w:t>Newell, S.E</w:t>
      </w:r>
      <w:r w:rsidRPr="002858F3">
        <w:t>., and S. Thrush. (2020) Recovering from Bias: A call for further study of under-represented tropical and low-nutrient estuaries</w:t>
      </w:r>
      <w:r w:rsidRPr="002858F3">
        <w:rPr>
          <w:i/>
          <w:iCs/>
        </w:rPr>
        <w:t xml:space="preserve">. Journal of Geophysical Research: </w:t>
      </w:r>
      <w:proofErr w:type="spellStart"/>
      <w:r w:rsidRPr="002858F3">
        <w:rPr>
          <w:i/>
          <w:iCs/>
        </w:rPr>
        <w:t>Biogeosciences</w:t>
      </w:r>
      <w:proofErr w:type="spellEnd"/>
      <w:r w:rsidRPr="002858F3">
        <w:rPr>
          <w:i/>
          <w:iCs/>
        </w:rPr>
        <w:t>, 125(7)</w:t>
      </w:r>
      <w:r w:rsidRPr="002858F3">
        <w:t>, e2020JG005766</w:t>
      </w:r>
    </w:p>
    <w:p w14:paraId="259F23FD" w14:textId="77777777" w:rsidR="002858F3" w:rsidRPr="002858F3" w:rsidRDefault="002858F3" w:rsidP="002858F3">
      <w:pPr>
        <w:ind w:left="720" w:hanging="360"/>
        <w:contextualSpacing/>
      </w:pPr>
      <w:r w:rsidRPr="002858F3">
        <w:t xml:space="preserve">Boedecker*, A.R., </w:t>
      </w:r>
      <w:proofErr w:type="spellStart"/>
      <w:r w:rsidRPr="002858F3">
        <w:t>Niewinski</w:t>
      </w:r>
      <w:proofErr w:type="spellEnd"/>
      <w:r w:rsidRPr="002858F3">
        <w:t xml:space="preserve">*, D.N., </w:t>
      </w:r>
      <w:r w:rsidRPr="002858F3">
        <w:rPr>
          <w:b/>
        </w:rPr>
        <w:t>Newell, S.E.</w:t>
      </w:r>
      <w:r w:rsidRPr="002858F3">
        <w:t xml:space="preserve">, Chaffin, J.C., and M.J. McCarthy. (2020) Evaluating sediments as an ecosystem service in western Lake Erie via quantification of nutrient cycling pathways and selected gene abundances. ELLS-IAGLR special issue, Journal of Great Lakes Research, </w:t>
      </w:r>
      <w:r w:rsidRPr="002858F3">
        <w:rPr>
          <w:i/>
        </w:rPr>
        <w:t>46(4), 920-932.</w:t>
      </w:r>
    </w:p>
    <w:p w14:paraId="6534702F" w14:textId="77777777" w:rsidR="002858F3" w:rsidRPr="002858F3" w:rsidRDefault="002858F3" w:rsidP="002858F3">
      <w:pPr>
        <w:ind w:left="720" w:hanging="360"/>
        <w:contextualSpacing/>
      </w:pPr>
      <w:r w:rsidRPr="002858F3">
        <w:t xml:space="preserve">Mullen*, K., </w:t>
      </w:r>
      <w:r w:rsidRPr="002858F3">
        <w:rPr>
          <w:b/>
        </w:rPr>
        <w:t>Newell, S.E</w:t>
      </w:r>
      <w:r w:rsidRPr="002858F3">
        <w:t xml:space="preserve">., McCarthy, M.J., and C.R. </w:t>
      </w:r>
      <w:proofErr w:type="spellStart"/>
      <w:r w:rsidRPr="002858F3">
        <w:t>Hammerschmidt</w:t>
      </w:r>
      <w:proofErr w:type="spellEnd"/>
      <w:r w:rsidRPr="002858F3">
        <w:t xml:space="preserve">. (2020) External sources inhibit benthic phosphorus fluxes in the Lower Great Miami River, southwest Ohio. </w:t>
      </w:r>
      <w:r w:rsidRPr="002858F3">
        <w:rPr>
          <w:i/>
        </w:rPr>
        <w:t>Environmental Toxicology and Chemistry,</w:t>
      </w:r>
      <w:r w:rsidRPr="002858F3">
        <w:t xml:space="preserve"> </w:t>
      </w:r>
      <w:r w:rsidRPr="002858F3">
        <w:rPr>
          <w:i/>
        </w:rPr>
        <w:t>https://doi.org/10.1002/etc.4746</w:t>
      </w:r>
    </w:p>
    <w:p w14:paraId="27C0AA0B" w14:textId="77777777" w:rsidR="002858F3" w:rsidRPr="002858F3" w:rsidRDefault="002858F3" w:rsidP="002858F3">
      <w:pPr>
        <w:ind w:left="720" w:hanging="360"/>
        <w:contextualSpacing/>
        <w:rPr>
          <w:i/>
        </w:rPr>
      </w:pPr>
      <w:r w:rsidRPr="002858F3">
        <w:rPr>
          <w:b/>
        </w:rPr>
        <w:t>Newell S.E</w:t>
      </w:r>
      <w:r w:rsidRPr="002858F3">
        <w:t xml:space="preserve">., Wilhelm S.W., McCarthy M.J. (2020) Nutrient Cycling. In: </w:t>
      </w:r>
      <w:proofErr w:type="spellStart"/>
      <w:r w:rsidRPr="002858F3">
        <w:t>Gargaud</w:t>
      </w:r>
      <w:proofErr w:type="spellEnd"/>
      <w:r w:rsidRPr="002858F3">
        <w:t xml:space="preserve"> M. et al. (eds) Encyclopedia of Astrobiology. Springer, Berlin, Heidelberg, </w:t>
      </w:r>
      <w:r w:rsidRPr="002858F3">
        <w:rPr>
          <w:i/>
        </w:rPr>
        <w:t>https://doi.org/10.1007/978-3-642-27833-4_5412-1</w:t>
      </w:r>
    </w:p>
    <w:p w14:paraId="25484236" w14:textId="77777777" w:rsidR="002858F3" w:rsidRPr="002858F3" w:rsidRDefault="002858F3" w:rsidP="002858F3">
      <w:pPr>
        <w:ind w:left="720" w:hanging="360"/>
        <w:contextualSpacing/>
        <w:rPr>
          <w:i/>
        </w:rPr>
      </w:pPr>
      <w:r w:rsidRPr="002858F3">
        <w:t xml:space="preserve">Hampel*, J. J., McCarthy, M. J., Reed, M. H., &amp; Newell, S. E. (2019). Short term effects of Hurricane Irma and cyanobacterial blooms on ammonium cycling along a freshwater–estuarine continuum in south Florida. </w:t>
      </w:r>
      <w:r w:rsidRPr="002858F3">
        <w:rPr>
          <w:i/>
        </w:rPr>
        <w:t>Frontiers in Marine Science, 6</w:t>
      </w:r>
      <w:r w:rsidRPr="002858F3">
        <w:t>, 640.</w:t>
      </w:r>
    </w:p>
    <w:p w14:paraId="6020DFC4" w14:textId="77777777" w:rsidR="002858F3" w:rsidRPr="002858F3" w:rsidRDefault="002858F3" w:rsidP="002858F3">
      <w:pPr>
        <w:ind w:left="720" w:hanging="360"/>
        <w:contextualSpacing/>
      </w:pPr>
      <w:proofErr w:type="spellStart"/>
      <w:r w:rsidRPr="002858F3">
        <w:t>Paerl</w:t>
      </w:r>
      <w:proofErr w:type="spellEnd"/>
      <w:r w:rsidRPr="002858F3">
        <w:t xml:space="preserve">, H.W., Havens, K.E., Xu, H., Zhu, G., McCarthy, M.J., </w:t>
      </w:r>
      <w:r w:rsidRPr="002858F3">
        <w:rPr>
          <w:b/>
        </w:rPr>
        <w:t>Newell, S.E.</w:t>
      </w:r>
      <w:r w:rsidRPr="002858F3">
        <w:t xml:space="preserve">, Scott, J.T., Hall, N.S., Otten, T., and B. Qin. (2019) Mitigating eutrophication and toxic cyanobacterial blooms in large lakes: The evolution of a dual nutrient (N and P) reduction paradigm. </w:t>
      </w:r>
      <w:proofErr w:type="spellStart"/>
      <w:r w:rsidRPr="002858F3">
        <w:rPr>
          <w:i/>
        </w:rPr>
        <w:t>Hydrobiologia</w:t>
      </w:r>
      <w:proofErr w:type="spellEnd"/>
      <w:r w:rsidRPr="002858F3">
        <w:t>, 847(21), 4359-4375.</w:t>
      </w:r>
    </w:p>
    <w:p w14:paraId="68354D59" w14:textId="77777777" w:rsidR="002858F3" w:rsidRPr="002858F3" w:rsidRDefault="002858F3" w:rsidP="002858F3">
      <w:pPr>
        <w:ind w:left="720" w:hanging="360"/>
        <w:contextualSpacing/>
        <w:rPr>
          <w:i/>
        </w:rPr>
      </w:pPr>
      <w:r w:rsidRPr="002858F3">
        <w:t xml:space="preserve">Hoffman*, D.K., McCarthy, M.J., </w:t>
      </w:r>
      <w:r w:rsidRPr="002858F3">
        <w:rPr>
          <w:b/>
        </w:rPr>
        <w:t>Newell, S.E.</w:t>
      </w:r>
      <w:r w:rsidRPr="002858F3">
        <w:t xml:space="preserve">, Gardner, W.S., </w:t>
      </w:r>
      <w:proofErr w:type="spellStart"/>
      <w:r w:rsidRPr="002858F3">
        <w:t>Niewinski</w:t>
      </w:r>
      <w:proofErr w:type="spellEnd"/>
      <w:r w:rsidRPr="002858F3">
        <w:t xml:space="preserve">*, D. N., Gao*, J., Mutchler, T.R. (2019) Relative contributions of DNRA and denitrification to nitrate removal in </w:t>
      </w:r>
      <w:proofErr w:type="spellStart"/>
      <w:r w:rsidRPr="002858F3">
        <w:rPr>
          <w:i/>
        </w:rPr>
        <w:t>Thalassia</w:t>
      </w:r>
      <w:proofErr w:type="spellEnd"/>
      <w:r w:rsidRPr="002858F3">
        <w:rPr>
          <w:i/>
        </w:rPr>
        <w:t xml:space="preserve"> </w:t>
      </w:r>
      <w:proofErr w:type="spellStart"/>
      <w:r w:rsidRPr="002858F3">
        <w:rPr>
          <w:i/>
        </w:rPr>
        <w:t>testudinum</w:t>
      </w:r>
      <w:proofErr w:type="spellEnd"/>
      <w:r w:rsidRPr="002858F3">
        <w:t xml:space="preserve"> seagrass beds in coastal Florida (USA). </w:t>
      </w:r>
      <w:r w:rsidRPr="002858F3">
        <w:rPr>
          <w:i/>
        </w:rPr>
        <w:t>Estuaries and Coasts, 42(4), 1001-1014</w:t>
      </w:r>
    </w:p>
    <w:p w14:paraId="5FE545CB" w14:textId="77777777" w:rsidR="002858F3" w:rsidRPr="002858F3" w:rsidRDefault="002858F3" w:rsidP="002858F3">
      <w:pPr>
        <w:ind w:left="720" w:hanging="360"/>
        <w:contextualSpacing/>
      </w:pPr>
      <w:r w:rsidRPr="002858F3">
        <w:t xml:space="preserve">Hampel*, J.J., M.J. McCarthy, M. </w:t>
      </w:r>
      <w:proofErr w:type="spellStart"/>
      <w:r w:rsidRPr="002858F3">
        <w:t>Neudeck</w:t>
      </w:r>
      <w:proofErr w:type="spellEnd"/>
      <w:r w:rsidRPr="002858F3">
        <w:t xml:space="preserve">, G.S. </w:t>
      </w:r>
      <w:proofErr w:type="spellStart"/>
      <w:r w:rsidRPr="002858F3">
        <w:t>Bullerjahn</w:t>
      </w:r>
      <w:proofErr w:type="spellEnd"/>
      <w:r w:rsidRPr="002858F3">
        <w:t xml:space="preserve">, R.M.L. McKay, and </w:t>
      </w:r>
      <w:r w:rsidRPr="002858F3">
        <w:rPr>
          <w:b/>
        </w:rPr>
        <w:t>S.E. Newell</w:t>
      </w:r>
      <w:r w:rsidRPr="002858F3">
        <w:t>. (2019) Ammonium recycling supports toxic</w:t>
      </w:r>
      <w:r w:rsidRPr="002858F3">
        <w:rPr>
          <w:i/>
        </w:rPr>
        <w:t xml:space="preserve"> </w:t>
      </w:r>
      <w:proofErr w:type="spellStart"/>
      <w:r w:rsidRPr="002858F3">
        <w:rPr>
          <w:i/>
        </w:rPr>
        <w:t>Planktothrix</w:t>
      </w:r>
      <w:proofErr w:type="spellEnd"/>
      <w:r w:rsidRPr="002858F3">
        <w:t xml:space="preserve"> blooms in Sandusky Bay, Lake Erie: evidence from stable isotope and </w:t>
      </w:r>
      <w:proofErr w:type="spellStart"/>
      <w:r w:rsidRPr="002858F3">
        <w:t>metatranscriptome</w:t>
      </w:r>
      <w:proofErr w:type="spellEnd"/>
      <w:r w:rsidRPr="002858F3">
        <w:t xml:space="preserve"> data. </w:t>
      </w:r>
      <w:r w:rsidRPr="002858F3">
        <w:rPr>
          <w:i/>
        </w:rPr>
        <w:t>Harmful Algae,</w:t>
      </w:r>
      <w:r w:rsidRPr="002858F3">
        <w:t xml:space="preserve"> </w:t>
      </w:r>
      <w:r w:rsidRPr="002858F3">
        <w:rPr>
          <w:i/>
        </w:rPr>
        <w:t>81, 42-52.</w:t>
      </w:r>
    </w:p>
    <w:p w14:paraId="79B35D40" w14:textId="77777777" w:rsidR="002858F3" w:rsidRPr="002858F3" w:rsidRDefault="002858F3" w:rsidP="002858F3">
      <w:pPr>
        <w:ind w:left="720" w:hanging="360"/>
        <w:contextualSpacing/>
      </w:pPr>
      <w:r w:rsidRPr="002858F3">
        <w:rPr>
          <w:b/>
        </w:rPr>
        <w:t>Newell, S. E</w:t>
      </w:r>
      <w:r w:rsidRPr="002858F3">
        <w:t xml:space="preserve">., Davis, T. W., </w:t>
      </w:r>
      <w:proofErr w:type="spellStart"/>
      <w:r w:rsidRPr="002858F3">
        <w:t>Johengen</w:t>
      </w:r>
      <w:proofErr w:type="spellEnd"/>
      <w:r w:rsidRPr="002858F3">
        <w:t xml:space="preserve">, T. H., </w:t>
      </w:r>
      <w:proofErr w:type="spellStart"/>
      <w:r w:rsidRPr="002858F3">
        <w:t>Gossiaux</w:t>
      </w:r>
      <w:proofErr w:type="spellEnd"/>
      <w:r w:rsidRPr="002858F3">
        <w:t xml:space="preserve">, D., </w:t>
      </w:r>
      <w:proofErr w:type="spellStart"/>
      <w:r w:rsidRPr="002858F3">
        <w:t>Burtner</w:t>
      </w:r>
      <w:proofErr w:type="spellEnd"/>
      <w:r w:rsidRPr="002858F3">
        <w:t xml:space="preserve">, A., Palladino, D., and M. J. McCarthy. (2019) Reduced forms of nitrogen are a driver of non-nitrogen-fixing harmful cyanobacterial blooms and toxicity in Lake Erie. </w:t>
      </w:r>
      <w:r w:rsidRPr="002858F3">
        <w:rPr>
          <w:i/>
        </w:rPr>
        <w:t>Harmful Algae,</w:t>
      </w:r>
      <w:r w:rsidRPr="002858F3">
        <w:t xml:space="preserve"> </w:t>
      </w:r>
      <w:r w:rsidRPr="002858F3">
        <w:rPr>
          <w:i/>
        </w:rPr>
        <w:t>81, 86-93.</w:t>
      </w:r>
    </w:p>
    <w:p w14:paraId="710D5EA7" w14:textId="77777777" w:rsidR="002858F3" w:rsidRPr="002858F3" w:rsidRDefault="002858F3" w:rsidP="002858F3">
      <w:pPr>
        <w:ind w:left="720" w:hanging="360"/>
        <w:contextualSpacing/>
      </w:pPr>
      <w:r w:rsidRPr="002858F3">
        <w:t xml:space="preserve">Hampel*, J. J., McCarthy, M. J. Gardner, W. S., Lu, Z., Xu, H., </w:t>
      </w:r>
      <w:proofErr w:type="spellStart"/>
      <w:r w:rsidRPr="002858F3">
        <w:t>Guangwei</w:t>
      </w:r>
      <w:proofErr w:type="spellEnd"/>
      <w:r w:rsidRPr="002858F3">
        <w:t xml:space="preserve"> Zhu, G., and </w:t>
      </w:r>
      <w:r w:rsidRPr="002858F3">
        <w:rPr>
          <w:b/>
        </w:rPr>
        <w:t>S. E. Newell.</w:t>
      </w:r>
      <w:r w:rsidRPr="002858F3">
        <w:t xml:space="preserve"> (2018). Nitrification and ammonium dynamics in Lake Taihu, China: seasonal competition for ammonium between nitrifiers and cyanobacteria. </w:t>
      </w:r>
      <w:proofErr w:type="spellStart"/>
      <w:r w:rsidRPr="002858F3">
        <w:rPr>
          <w:i/>
        </w:rPr>
        <w:t>Biogeosciences</w:t>
      </w:r>
      <w:proofErr w:type="spellEnd"/>
      <w:r w:rsidRPr="002858F3">
        <w:t xml:space="preserve">, 15(3), 733. </w:t>
      </w:r>
    </w:p>
    <w:p w14:paraId="28F516FE" w14:textId="77777777" w:rsidR="002858F3" w:rsidRPr="002858F3" w:rsidRDefault="002858F3" w:rsidP="002858F3">
      <w:pPr>
        <w:ind w:left="720" w:hanging="360"/>
        <w:contextualSpacing/>
      </w:pPr>
      <w:r w:rsidRPr="002858F3">
        <w:t xml:space="preserve">Slone*, L. A., McCarthy, M. J., Myers*, J. A., </w:t>
      </w:r>
      <w:proofErr w:type="spellStart"/>
      <w:r w:rsidRPr="002858F3">
        <w:t>Hammerschmidt</w:t>
      </w:r>
      <w:proofErr w:type="spellEnd"/>
      <w:r w:rsidRPr="002858F3">
        <w:t xml:space="preserve">, C. R., and </w:t>
      </w:r>
      <w:r w:rsidRPr="002858F3">
        <w:rPr>
          <w:b/>
        </w:rPr>
        <w:t>S. E. Newell</w:t>
      </w:r>
      <w:r w:rsidRPr="002858F3">
        <w:t xml:space="preserve">. (2018). River sediment nitrogen removal and recycling within an agricultural Midwestern USA watershed. </w:t>
      </w:r>
      <w:r w:rsidRPr="002858F3">
        <w:rPr>
          <w:i/>
        </w:rPr>
        <w:t>Freshwater Science</w:t>
      </w:r>
      <w:r w:rsidRPr="002858F3">
        <w:t xml:space="preserve">, </w:t>
      </w:r>
      <w:r w:rsidRPr="002858F3">
        <w:rPr>
          <w:i/>
        </w:rPr>
        <w:t>37(1)</w:t>
      </w:r>
    </w:p>
    <w:p w14:paraId="7F02C214" w14:textId="25776A7B" w:rsidR="009162DF" w:rsidRDefault="009162DF" w:rsidP="009162DF">
      <w:pPr>
        <w:ind w:left="720" w:hanging="360"/>
        <w:contextualSpacing/>
      </w:pPr>
      <w:r w:rsidRPr="007831FB">
        <w:t xml:space="preserve">Gardner, W. S., </w:t>
      </w:r>
      <w:r w:rsidRPr="007831FB">
        <w:rPr>
          <w:b/>
        </w:rPr>
        <w:t>Newell, S. E.,</w:t>
      </w:r>
      <w:r w:rsidRPr="007831FB">
        <w:t xml:space="preserve"> McCarthy, M. J., Hoffman</w:t>
      </w:r>
      <w:r w:rsidR="009F48A9">
        <w:t>*</w:t>
      </w:r>
      <w:r w:rsidRPr="007831FB">
        <w:t xml:space="preserve">, D. K., Lu, K., </w:t>
      </w:r>
      <w:proofErr w:type="spellStart"/>
      <w:r w:rsidRPr="007831FB">
        <w:t>Lavrentyev</w:t>
      </w:r>
      <w:proofErr w:type="spellEnd"/>
      <w:r w:rsidRPr="007831FB">
        <w:t xml:space="preserve">, P. J., ... &amp; </w:t>
      </w:r>
      <w:proofErr w:type="spellStart"/>
      <w:r w:rsidRPr="007831FB">
        <w:t>Paerl</w:t>
      </w:r>
      <w:proofErr w:type="spellEnd"/>
      <w:r w:rsidRPr="007831FB">
        <w:t>, H. W. (2017). Community Biological Ammonium Demand: A Conceptual Model for Cyanobacteria Blooms in Eutrophic Lakes. </w:t>
      </w:r>
      <w:r w:rsidRPr="007831FB">
        <w:rPr>
          <w:i/>
          <w:iCs/>
        </w:rPr>
        <w:t>Environmental Science &amp; Technology</w:t>
      </w:r>
      <w:r w:rsidRPr="007831FB">
        <w:t>, </w:t>
      </w:r>
      <w:r w:rsidRPr="007831FB">
        <w:rPr>
          <w:i/>
          <w:iCs/>
        </w:rPr>
        <w:t>51</w:t>
      </w:r>
      <w:r w:rsidRPr="007831FB">
        <w:t>(14), 7785-7793.</w:t>
      </w:r>
      <w:r>
        <w:t xml:space="preserve"> </w:t>
      </w:r>
    </w:p>
    <w:p w14:paraId="27DC72BA" w14:textId="77777777" w:rsidR="009162DF" w:rsidRPr="007831FB" w:rsidRDefault="009162DF" w:rsidP="009162DF">
      <w:pPr>
        <w:ind w:left="720" w:hanging="360"/>
        <w:contextualSpacing/>
      </w:pPr>
      <w:r w:rsidRPr="007831FB">
        <w:lastRenderedPageBreak/>
        <w:t xml:space="preserve">Zheng, Y., Hou, L., Liu, M., </w:t>
      </w:r>
      <w:r w:rsidRPr="007831FB">
        <w:rPr>
          <w:b/>
        </w:rPr>
        <w:t>Newell, S. E.</w:t>
      </w:r>
      <w:r w:rsidRPr="007831FB">
        <w:t>, Yin, G., Yu, C., ... &amp; Wang, R. (2017). Effects of silver nanoparticles on nitrification and associated nitrous oxide production in aquatic environments. </w:t>
      </w:r>
      <w:r w:rsidRPr="007831FB">
        <w:rPr>
          <w:i/>
          <w:iCs/>
        </w:rPr>
        <w:t>Science Advances</w:t>
      </w:r>
      <w:r w:rsidRPr="007831FB">
        <w:t>, </w:t>
      </w:r>
      <w:r w:rsidRPr="007831FB">
        <w:rPr>
          <w:i/>
          <w:iCs/>
        </w:rPr>
        <w:t>3</w:t>
      </w:r>
      <w:r w:rsidRPr="007831FB">
        <w:t>(8), e1603229.</w:t>
      </w:r>
      <w:r>
        <w:t xml:space="preserve"> </w:t>
      </w:r>
    </w:p>
    <w:p w14:paraId="4F2A0DFB" w14:textId="77777777" w:rsidR="009162DF" w:rsidRPr="00A42839" w:rsidRDefault="009162DF" w:rsidP="009162DF">
      <w:pPr>
        <w:ind w:left="720" w:hanging="360"/>
        <w:contextualSpacing/>
        <w:rPr>
          <w:b/>
        </w:rPr>
      </w:pPr>
      <w:r w:rsidRPr="00A42839">
        <w:rPr>
          <w:b/>
        </w:rPr>
        <w:t xml:space="preserve">Newell, S. E., </w:t>
      </w:r>
      <w:r w:rsidRPr="00A42839">
        <w:t xml:space="preserve">McCarthy, M. J., Gardner, W. S., &amp; </w:t>
      </w:r>
      <w:proofErr w:type="spellStart"/>
      <w:r w:rsidRPr="00A42839">
        <w:t>Fulweiler</w:t>
      </w:r>
      <w:proofErr w:type="spellEnd"/>
      <w:r w:rsidRPr="00A42839">
        <w:t xml:space="preserve">, R. W. (2016). Sediment Nitrogen Fixation: a Call for Re-evaluating Coastal N Budgets. </w:t>
      </w:r>
      <w:r w:rsidRPr="00A42839">
        <w:rPr>
          <w:i/>
        </w:rPr>
        <w:t>Estuaries and Coasts</w:t>
      </w:r>
      <w:r w:rsidRPr="00A42839">
        <w:t>, 1-13.</w:t>
      </w:r>
      <w:r>
        <w:t xml:space="preserve"> </w:t>
      </w:r>
    </w:p>
    <w:p w14:paraId="1B6729CE" w14:textId="77777777" w:rsidR="009162DF" w:rsidRPr="002B309E" w:rsidRDefault="009162DF" w:rsidP="009162DF">
      <w:pPr>
        <w:ind w:left="720" w:hanging="360"/>
        <w:contextualSpacing/>
        <w:rPr>
          <w:lang w:val="nl-NL"/>
        </w:rPr>
      </w:pPr>
      <w:proofErr w:type="spellStart"/>
      <w:r w:rsidRPr="00A42839">
        <w:rPr>
          <w:lang w:val="nl-NL"/>
        </w:rPr>
        <w:t>Paerl</w:t>
      </w:r>
      <w:proofErr w:type="spellEnd"/>
      <w:r w:rsidRPr="00A42839">
        <w:rPr>
          <w:lang w:val="nl-NL"/>
        </w:rPr>
        <w:t xml:space="preserve">, H.W., Gardner, W.S., Havens, K.E., </w:t>
      </w:r>
      <w:proofErr w:type="spellStart"/>
      <w:r w:rsidRPr="00A42839">
        <w:rPr>
          <w:lang w:val="nl-NL"/>
        </w:rPr>
        <w:t>Joyner</w:t>
      </w:r>
      <w:proofErr w:type="spellEnd"/>
      <w:r w:rsidRPr="00A42839">
        <w:rPr>
          <w:lang w:val="nl-NL"/>
        </w:rPr>
        <w:t xml:space="preserve">, A.R., </w:t>
      </w:r>
      <w:proofErr w:type="spellStart"/>
      <w:r w:rsidRPr="00A42839">
        <w:rPr>
          <w:lang w:val="nl-NL"/>
        </w:rPr>
        <w:t>McCarthy</w:t>
      </w:r>
      <w:proofErr w:type="spellEnd"/>
      <w:r w:rsidRPr="00A42839">
        <w:rPr>
          <w:lang w:val="nl-NL"/>
        </w:rPr>
        <w:t xml:space="preserve">, M.J., </w:t>
      </w:r>
      <w:r w:rsidRPr="00A42839">
        <w:rPr>
          <w:b/>
          <w:lang w:val="nl-NL"/>
        </w:rPr>
        <w:t>Newell, S.E</w:t>
      </w:r>
      <w:r w:rsidRPr="00A42839">
        <w:rPr>
          <w:lang w:val="nl-NL"/>
        </w:rPr>
        <w:t xml:space="preserve">., </w:t>
      </w:r>
      <w:proofErr w:type="spellStart"/>
      <w:r w:rsidRPr="00A42839">
        <w:rPr>
          <w:lang w:val="nl-NL"/>
        </w:rPr>
        <w:t>Qin</w:t>
      </w:r>
      <w:proofErr w:type="spellEnd"/>
      <w:r w:rsidRPr="00A42839">
        <w:rPr>
          <w:lang w:val="nl-NL"/>
        </w:rPr>
        <w:t xml:space="preserve">, B. </w:t>
      </w:r>
      <w:proofErr w:type="spellStart"/>
      <w:r w:rsidRPr="00A42839">
        <w:rPr>
          <w:lang w:val="nl-NL"/>
        </w:rPr>
        <w:t>and</w:t>
      </w:r>
      <w:proofErr w:type="spellEnd"/>
      <w:r w:rsidRPr="00A42839">
        <w:rPr>
          <w:lang w:val="nl-NL"/>
        </w:rPr>
        <w:t xml:space="preserve"> J.T. Scott. (2016). </w:t>
      </w:r>
      <w:proofErr w:type="spellStart"/>
      <w:r w:rsidRPr="00A42839">
        <w:rPr>
          <w:lang w:val="nl-NL"/>
        </w:rPr>
        <w:t>Mitigating</w:t>
      </w:r>
      <w:proofErr w:type="spellEnd"/>
      <w:r w:rsidRPr="00A42839">
        <w:rPr>
          <w:lang w:val="nl-NL"/>
        </w:rPr>
        <w:t xml:space="preserve"> </w:t>
      </w:r>
      <w:proofErr w:type="spellStart"/>
      <w:r w:rsidRPr="00A42839">
        <w:rPr>
          <w:lang w:val="nl-NL"/>
        </w:rPr>
        <w:t>cyanobacterial</w:t>
      </w:r>
      <w:proofErr w:type="spellEnd"/>
      <w:r w:rsidRPr="00A42839">
        <w:rPr>
          <w:lang w:val="nl-NL"/>
        </w:rPr>
        <w:t xml:space="preserve"> </w:t>
      </w:r>
      <w:proofErr w:type="spellStart"/>
      <w:r w:rsidRPr="00A42839">
        <w:rPr>
          <w:lang w:val="nl-NL"/>
        </w:rPr>
        <w:t>harmful</w:t>
      </w:r>
      <w:proofErr w:type="spellEnd"/>
      <w:r w:rsidRPr="00A42839">
        <w:rPr>
          <w:lang w:val="nl-NL"/>
        </w:rPr>
        <w:t xml:space="preserve"> </w:t>
      </w:r>
      <w:proofErr w:type="spellStart"/>
      <w:r w:rsidRPr="00A42839">
        <w:rPr>
          <w:lang w:val="nl-NL"/>
        </w:rPr>
        <w:t>algal</w:t>
      </w:r>
      <w:proofErr w:type="spellEnd"/>
      <w:r w:rsidRPr="00A42839">
        <w:rPr>
          <w:lang w:val="nl-NL"/>
        </w:rPr>
        <w:t xml:space="preserve"> </w:t>
      </w:r>
      <w:proofErr w:type="spellStart"/>
      <w:r w:rsidRPr="00A42839">
        <w:rPr>
          <w:lang w:val="nl-NL"/>
        </w:rPr>
        <w:t>blooms</w:t>
      </w:r>
      <w:proofErr w:type="spellEnd"/>
      <w:r w:rsidRPr="00A42839">
        <w:rPr>
          <w:lang w:val="nl-NL"/>
        </w:rPr>
        <w:t xml:space="preserve"> in </w:t>
      </w:r>
      <w:proofErr w:type="spellStart"/>
      <w:r w:rsidRPr="00A42839">
        <w:rPr>
          <w:lang w:val="nl-NL"/>
        </w:rPr>
        <w:t>aquatic</w:t>
      </w:r>
      <w:proofErr w:type="spellEnd"/>
      <w:r w:rsidRPr="00A42839">
        <w:rPr>
          <w:lang w:val="nl-NL"/>
        </w:rPr>
        <w:t xml:space="preserve"> </w:t>
      </w:r>
      <w:proofErr w:type="spellStart"/>
      <w:r w:rsidRPr="00A42839">
        <w:rPr>
          <w:lang w:val="nl-NL"/>
        </w:rPr>
        <w:t>ecosystems</w:t>
      </w:r>
      <w:proofErr w:type="spellEnd"/>
      <w:r w:rsidRPr="00A42839">
        <w:rPr>
          <w:lang w:val="nl-NL"/>
        </w:rPr>
        <w:t xml:space="preserve"> </w:t>
      </w:r>
      <w:proofErr w:type="spellStart"/>
      <w:r w:rsidRPr="00A42839">
        <w:rPr>
          <w:lang w:val="nl-NL"/>
        </w:rPr>
        <w:t>impacted</w:t>
      </w:r>
      <w:proofErr w:type="spellEnd"/>
      <w:r w:rsidRPr="00A42839">
        <w:rPr>
          <w:lang w:val="nl-NL"/>
        </w:rPr>
        <w:t xml:space="preserve"> </w:t>
      </w:r>
      <w:proofErr w:type="spellStart"/>
      <w:r w:rsidRPr="00A42839">
        <w:rPr>
          <w:lang w:val="nl-NL"/>
        </w:rPr>
        <w:t>both</w:t>
      </w:r>
      <w:proofErr w:type="spellEnd"/>
      <w:r w:rsidRPr="00A42839">
        <w:rPr>
          <w:lang w:val="nl-NL"/>
        </w:rPr>
        <w:t xml:space="preserve"> </w:t>
      </w:r>
      <w:proofErr w:type="spellStart"/>
      <w:r w:rsidRPr="00A42839">
        <w:rPr>
          <w:lang w:val="nl-NL"/>
        </w:rPr>
        <w:t>by</w:t>
      </w:r>
      <w:proofErr w:type="spellEnd"/>
      <w:r w:rsidRPr="00A42839">
        <w:rPr>
          <w:lang w:val="nl-NL"/>
        </w:rPr>
        <w:t xml:space="preserve"> </w:t>
      </w:r>
      <w:proofErr w:type="spellStart"/>
      <w:r w:rsidRPr="00A42839">
        <w:rPr>
          <w:lang w:val="nl-NL"/>
        </w:rPr>
        <w:t>climate</w:t>
      </w:r>
      <w:proofErr w:type="spellEnd"/>
      <w:r w:rsidRPr="00A42839">
        <w:rPr>
          <w:lang w:val="nl-NL"/>
        </w:rPr>
        <w:t xml:space="preserve"> change </w:t>
      </w:r>
      <w:proofErr w:type="spellStart"/>
      <w:r w:rsidRPr="00A42839">
        <w:rPr>
          <w:lang w:val="nl-NL"/>
        </w:rPr>
        <w:t>and</w:t>
      </w:r>
      <w:proofErr w:type="spellEnd"/>
      <w:r w:rsidRPr="00A42839">
        <w:rPr>
          <w:lang w:val="nl-NL"/>
        </w:rPr>
        <w:t xml:space="preserve"> </w:t>
      </w:r>
      <w:proofErr w:type="spellStart"/>
      <w:r w:rsidRPr="00A42839">
        <w:rPr>
          <w:lang w:val="nl-NL"/>
        </w:rPr>
        <w:t>anthropogenic</w:t>
      </w:r>
      <w:proofErr w:type="spellEnd"/>
      <w:r w:rsidRPr="00A42839">
        <w:rPr>
          <w:lang w:val="nl-NL"/>
        </w:rPr>
        <w:t xml:space="preserve"> </w:t>
      </w:r>
      <w:proofErr w:type="spellStart"/>
      <w:r w:rsidRPr="00A42839">
        <w:rPr>
          <w:lang w:val="nl-NL"/>
        </w:rPr>
        <w:t>nutrients</w:t>
      </w:r>
      <w:proofErr w:type="spellEnd"/>
      <w:r w:rsidRPr="00A42839">
        <w:rPr>
          <w:lang w:val="nl-NL"/>
        </w:rPr>
        <w:t xml:space="preserve">. </w:t>
      </w:r>
      <w:proofErr w:type="spellStart"/>
      <w:r w:rsidRPr="00A42839">
        <w:rPr>
          <w:i/>
          <w:lang w:val="nl-NL"/>
        </w:rPr>
        <w:t>Harmful</w:t>
      </w:r>
      <w:proofErr w:type="spellEnd"/>
      <w:r w:rsidRPr="00A42839">
        <w:rPr>
          <w:i/>
          <w:lang w:val="nl-NL"/>
        </w:rPr>
        <w:t xml:space="preserve"> </w:t>
      </w:r>
      <w:proofErr w:type="spellStart"/>
      <w:r w:rsidRPr="00A42839">
        <w:rPr>
          <w:i/>
          <w:lang w:val="nl-NL"/>
        </w:rPr>
        <w:t>algae</w:t>
      </w:r>
      <w:proofErr w:type="spellEnd"/>
      <w:r w:rsidRPr="00A42839">
        <w:rPr>
          <w:i/>
          <w:lang w:val="nl-NL"/>
        </w:rPr>
        <w:t>, 54, 213-222.</w:t>
      </w:r>
      <w:r>
        <w:rPr>
          <w:lang w:val="nl-NL"/>
        </w:rPr>
        <w:t xml:space="preserve"> </w:t>
      </w:r>
    </w:p>
    <w:p w14:paraId="5FBB9295" w14:textId="77777777" w:rsidR="009162DF" w:rsidRPr="00A42839" w:rsidRDefault="009162DF" w:rsidP="009162DF">
      <w:pPr>
        <w:ind w:left="720" w:hanging="360"/>
        <w:contextualSpacing/>
        <w:rPr>
          <w:i/>
        </w:rPr>
      </w:pPr>
      <w:r w:rsidRPr="00A42839">
        <w:rPr>
          <w:b/>
        </w:rPr>
        <w:t>Newell, S.E.,</w:t>
      </w:r>
      <w:r w:rsidRPr="00A42839">
        <w:t xml:space="preserve"> Pritchard*, K., and R.W. </w:t>
      </w:r>
      <w:proofErr w:type="spellStart"/>
      <w:r w:rsidRPr="00A42839">
        <w:t>Fulweiler</w:t>
      </w:r>
      <w:proofErr w:type="spellEnd"/>
      <w:r w:rsidRPr="00A42839">
        <w:t>. (2016</w:t>
      </w:r>
      <w:proofErr w:type="gramStart"/>
      <w:r w:rsidRPr="00A42839">
        <w:t>).Sediment</w:t>
      </w:r>
      <w:proofErr w:type="gramEnd"/>
      <w:r w:rsidRPr="00A42839">
        <w:t xml:space="preserve"> </w:t>
      </w:r>
      <w:proofErr w:type="spellStart"/>
      <w:r w:rsidRPr="00A42839">
        <w:rPr>
          <w:i/>
        </w:rPr>
        <w:t>nifH</w:t>
      </w:r>
      <w:proofErr w:type="spellEnd"/>
      <w:r w:rsidRPr="00A42839">
        <w:t xml:space="preserve"> expression in a Temperate New England Estuary.  </w:t>
      </w:r>
      <w:proofErr w:type="spellStart"/>
      <w:r w:rsidRPr="00A42839">
        <w:rPr>
          <w:i/>
        </w:rPr>
        <w:t>PeerJ</w:t>
      </w:r>
      <w:proofErr w:type="spellEnd"/>
      <w:r w:rsidRPr="00A42839">
        <w:rPr>
          <w:i/>
        </w:rPr>
        <w:t>, 4, e1615.</w:t>
      </w:r>
      <w:r>
        <w:rPr>
          <w:i/>
        </w:rPr>
        <w:t xml:space="preserve"> </w:t>
      </w:r>
    </w:p>
    <w:p w14:paraId="39F35AA9" w14:textId="77777777" w:rsidR="009162DF" w:rsidRPr="00431F82" w:rsidRDefault="009162DF" w:rsidP="009162DF">
      <w:pPr>
        <w:ind w:left="720" w:hanging="360"/>
        <w:contextualSpacing/>
      </w:pPr>
      <w:proofErr w:type="spellStart"/>
      <w:r w:rsidRPr="00A42839">
        <w:t>Paerl</w:t>
      </w:r>
      <w:proofErr w:type="spellEnd"/>
      <w:r w:rsidRPr="00A42839">
        <w:t xml:space="preserve">, H. W., Scott, J.T., McCarthy, M.J., </w:t>
      </w:r>
      <w:r w:rsidRPr="00A42839">
        <w:rPr>
          <w:b/>
        </w:rPr>
        <w:t>Newell, S.E</w:t>
      </w:r>
      <w:r w:rsidRPr="00A42839">
        <w:t xml:space="preserve">., Gardner, W.S., Havens, K.E., </w:t>
      </w:r>
      <w:r w:rsidRPr="00431F82">
        <w:t>Hoffman</w:t>
      </w:r>
      <w:r>
        <w:t>*</w:t>
      </w:r>
      <w:r w:rsidRPr="00431F82">
        <w:t xml:space="preserve">, D.K., Wilhelm, S.W. and </w:t>
      </w:r>
      <w:proofErr w:type="spellStart"/>
      <w:r w:rsidRPr="00431F82">
        <w:t>Wurtsbaugh</w:t>
      </w:r>
      <w:proofErr w:type="spellEnd"/>
      <w:r w:rsidRPr="00431F82">
        <w:t xml:space="preserve">, W.A., </w:t>
      </w:r>
      <w:r>
        <w:t xml:space="preserve">(2016). </w:t>
      </w:r>
      <w:r w:rsidRPr="00431F82">
        <w:t>It Takes Two to Tango: When and Where Dual Nutrient (N &amp; P) Reductions Are Needed to Protect Lakes and Downstream Ecosystems. </w:t>
      </w:r>
      <w:r w:rsidRPr="00431F82">
        <w:rPr>
          <w:i/>
          <w:iCs/>
        </w:rPr>
        <w:t>Environmental Science &amp; Technology</w:t>
      </w:r>
      <w:r w:rsidRPr="00431F82">
        <w:t>, </w:t>
      </w:r>
      <w:r w:rsidRPr="00431F82">
        <w:rPr>
          <w:i/>
          <w:iCs/>
        </w:rPr>
        <w:t>50</w:t>
      </w:r>
      <w:r w:rsidRPr="00431F82">
        <w:t>(20), 10805-10813.</w:t>
      </w:r>
      <w:r>
        <w:t xml:space="preserve"> </w:t>
      </w:r>
    </w:p>
    <w:p w14:paraId="47E9DAE3" w14:textId="77777777" w:rsidR="009162DF" w:rsidRPr="00A42839" w:rsidRDefault="009162DF" w:rsidP="009162DF">
      <w:pPr>
        <w:ind w:left="720" w:hanging="360"/>
        <w:contextualSpacing/>
      </w:pPr>
      <w:r w:rsidRPr="00A42839">
        <w:t xml:space="preserve">McCarthy, M. J., </w:t>
      </w:r>
      <w:r w:rsidRPr="00A42839">
        <w:rPr>
          <w:b/>
        </w:rPr>
        <w:t>Newell, S. E.,</w:t>
      </w:r>
      <w:r w:rsidRPr="00A42839">
        <w:t xml:space="preserve"> </w:t>
      </w:r>
      <w:proofErr w:type="spellStart"/>
      <w:r w:rsidRPr="00A42839">
        <w:t>Carini</w:t>
      </w:r>
      <w:proofErr w:type="spellEnd"/>
      <w:r w:rsidRPr="00A42839">
        <w:t>, S. A., &amp; Gardner, W. S. (2015) Denitrification Dominates Sediment Nitrogen Removal and Is Enhanced by Bottom-Water Hypoxia in the Northern Gulf of Mexico. </w:t>
      </w:r>
      <w:r w:rsidRPr="00A42839">
        <w:rPr>
          <w:i/>
          <w:iCs/>
        </w:rPr>
        <w:t>Estuaries and Coasts</w:t>
      </w:r>
      <w:r w:rsidRPr="00A42839">
        <w:t>, 1-16.</w:t>
      </w:r>
      <w:r>
        <w:t xml:space="preserve"> </w:t>
      </w:r>
    </w:p>
    <w:p w14:paraId="717F19F8" w14:textId="10267432" w:rsidR="009162DF" w:rsidRDefault="009162DF" w:rsidP="009162DF">
      <w:pPr>
        <w:ind w:left="720" w:hanging="360"/>
        <w:contextualSpacing/>
      </w:pPr>
      <w:proofErr w:type="spellStart"/>
      <w:r w:rsidRPr="00A42839">
        <w:t>Fulweiler</w:t>
      </w:r>
      <w:proofErr w:type="spellEnd"/>
      <w:r w:rsidRPr="00A42839">
        <w:t xml:space="preserve">, R. W., </w:t>
      </w:r>
      <w:proofErr w:type="spellStart"/>
      <w:r w:rsidRPr="00A42839">
        <w:t>Heiss</w:t>
      </w:r>
      <w:proofErr w:type="spellEnd"/>
      <w:r w:rsidRPr="00A42839">
        <w:t xml:space="preserve">, E. M., </w:t>
      </w:r>
      <w:proofErr w:type="spellStart"/>
      <w:r w:rsidRPr="00A42839">
        <w:t>Rogener</w:t>
      </w:r>
      <w:proofErr w:type="spellEnd"/>
      <w:r w:rsidRPr="00A42839">
        <w:t xml:space="preserve">, M. K., </w:t>
      </w:r>
      <w:r w:rsidRPr="00A42839">
        <w:rPr>
          <w:b/>
        </w:rPr>
        <w:t>Newell, S. E.,</w:t>
      </w:r>
      <w:r w:rsidRPr="00A42839">
        <w:t xml:space="preserve"> </w:t>
      </w:r>
      <w:proofErr w:type="spellStart"/>
      <w:r w:rsidRPr="00A42839">
        <w:t>LeCleir</w:t>
      </w:r>
      <w:proofErr w:type="spellEnd"/>
      <w:r w:rsidRPr="00A42839">
        <w:t xml:space="preserve">, G. R., </w:t>
      </w:r>
      <w:proofErr w:type="spellStart"/>
      <w:r w:rsidRPr="00A42839">
        <w:t>Kortebein</w:t>
      </w:r>
      <w:proofErr w:type="spellEnd"/>
      <w:r w:rsidRPr="00A42839">
        <w:t>, S. M., &amp; Wilhelm, S. W. (2015) Examining the impact of acetylene on N-fixation and the active sediment microbial community. </w:t>
      </w:r>
      <w:r w:rsidRPr="00A42839">
        <w:rPr>
          <w:i/>
          <w:iCs/>
        </w:rPr>
        <w:t>Frontiers in Microbiology</w:t>
      </w:r>
      <w:r w:rsidRPr="00A42839">
        <w:t>, </w:t>
      </w:r>
      <w:r w:rsidRPr="00A42839">
        <w:rPr>
          <w:i/>
          <w:iCs/>
        </w:rPr>
        <w:t>6</w:t>
      </w:r>
      <w:r w:rsidRPr="00A42839">
        <w:t>.</w:t>
      </w:r>
      <w:r>
        <w:t xml:space="preserve"> </w:t>
      </w:r>
    </w:p>
    <w:p w14:paraId="2E445125" w14:textId="77777777" w:rsidR="00124FC8" w:rsidRDefault="00124FC8" w:rsidP="009162DF">
      <w:pPr>
        <w:ind w:left="720" w:hanging="360"/>
        <w:contextualSpacing/>
      </w:pPr>
    </w:p>
    <w:p w14:paraId="34142153" w14:textId="77777777" w:rsidR="009162DF" w:rsidRPr="00A42839" w:rsidRDefault="009162DF" w:rsidP="009162DF">
      <w:pPr>
        <w:ind w:left="720" w:hanging="360"/>
        <w:contextualSpacing/>
        <w:rPr>
          <w:bCs/>
        </w:rPr>
      </w:pPr>
      <w:r w:rsidRPr="00A42839">
        <w:t xml:space="preserve">Small, G., </w:t>
      </w:r>
      <w:proofErr w:type="spellStart"/>
      <w:r w:rsidRPr="00A42839">
        <w:t>Baulch</w:t>
      </w:r>
      <w:proofErr w:type="spellEnd"/>
      <w:r w:rsidRPr="00A42839">
        <w:t xml:space="preserve">, H., Bechtold, H., Holzer, K., </w:t>
      </w:r>
      <w:r w:rsidRPr="00A42839">
        <w:rPr>
          <w:b/>
        </w:rPr>
        <w:t>Newell, S.,</w:t>
      </w:r>
      <w:r w:rsidRPr="00A42839">
        <w:t xml:space="preserve"> and R. </w:t>
      </w:r>
      <w:proofErr w:type="spellStart"/>
      <w:r w:rsidRPr="00A42839">
        <w:t>Vaquer</w:t>
      </w:r>
      <w:proofErr w:type="spellEnd"/>
      <w:r w:rsidRPr="00A42839">
        <w:t xml:space="preserve">.  (2014) </w:t>
      </w:r>
      <w:r w:rsidRPr="00A42839">
        <w:rPr>
          <w:bCs/>
        </w:rPr>
        <w:t xml:space="preserve">Headwaters to estuaries: Complex responses to cultural eutrophication at the watershed scale.  </w:t>
      </w:r>
      <w:proofErr w:type="spellStart"/>
      <w:r w:rsidRPr="00A42839">
        <w:rPr>
          <w:bCs/>
          <w:i/>
        </w:rPr>
        <w:t>EcoDAS</w:t>
      </w:r>
      <w:proofErr w:type="spellEnd"/>
      <w:r w:rsidRPr="00A42839">
        <w:rPr>
          <w:bCs/>
          <w:i/>
        </w:rPr>
        <w:t xml:space="preserve"> X Symposium Proceedings</w:t>
      </w:r>
      <w:r w:rsidRPr="00A42839">
        <w:rPr>
          <w:bCs/>
        </w:rPr>
        <w:t>, ASLO.</w:t>
      </w:r>
      <w:r>
        <w:rPr>
          <w:bCs/>
        </w:rPr>
        <w:t xml:space="preserve"> </w:t>
      </w:r>
    </w:p>
    <w:p w14:paraId="034F4C17" w14:textId="77777777" w:rsidR="009162DF" w:rsidRPr="00A42839" w:rsidRDefault="009162DF" w:rsidP="009162DF">
      <w:pPr>
        <w:ind w:left="720" w:hanging="360"/>
        <w:contextualSpacing/>
        <w:rPr>
          <w:b/>
        </w:rPr>
      </w:pPr>
      <w:r w:rsidRPr="00A42839">
        <w:rPr>
          <w:b/>
          <w:bCs/>
        </w:rPr>
        <w:t xml:space="preserve">Newell, S.E., </w:t>
      </w:r>
      <w:r w:rsidRPr="00A42839">
        <w:rPr>
          <w:bCs/>
        </w:rPr>
        <w:t xml:space="preserve">Damien </w:t>
      </w:r>
      <w:proofErr w:type="spellStart"/>
      <w:r w:rsidRPr="00A42839">
        <w:rPr>
          <w:bCs/>
        </w:rPr>
        <w:t>Eveillard</w:t>
      </w:r>
      <w:proofErr w:type="spellEnd"/>
      <w:r w:rsidRPr="00A42839">
        <w:rPr>
          <w:bCs/>
        </w:rPr>
        <w:t xml:space="preserve">, D., McCarthy, M.J., Gardner, W.S., Liu, Z. and B.B. Ward. (2014) </w:t>
      </w:r>
      <w:r w:rsidRPr="00A42839">
        <w:t xml:space="preserve">A shift in the archaeal nitrifier community </w:t>
      </w:r>
      <w:r w:rsidRPr="00A42839">
        <w:rPr>
          <w:rFonts w:cs="Calibri"/>
          <w:szCs w:val="28"/>
        </w:rPr>
        <w:t xml:space="preserve">in response to natural and anthropogenic disturbances </w:t>
      </w:r>
      <w:r w:rsidRPr="00A42839">
        <w:t xml:space="preserve">in the northern Gulf of Mexico.  </w:t>
      </w:r>
      <w:r w:rsidRPr="00A42839">
        <w:rPr>
          <w:i/>
        </w:rPr>
        <w:t>Environmental Microbiology Brief Reports</w:t>
      </w:r>
      <w:r w:rsidRPr="00A42839">
        <w:t>. DOI: 10.1111/1758-2229.12114</w:t>
      </w:r>
      <w:r>
        <w:t xml:space="preserve"> </w:t>
      </w:r>
    </w:p>
    <w:p w14:paraId="1426C727" w14:textId="77777777" w:rsidR="009162DF" w:rsidRPr="00A42839" w:rsidRDefault="009162DF" w:rsidP="009162DF">
      <w:pPr>
        <w:ind w:left="720" w:hanging="360"/>
        <w:contextualSpacing/>
        <w:rPr>
          <w:bCs/>
        </w:rPr>
      </w:pPr>
      <w:r w:rsidRPr="00A42839">
        <w:rPr>
          <w:b/>
          <w:bCs/>
        </w:rPr>
        <w:t>Newell, S.E.</w:t>
      </w:r>
      <w:r w:rsidRPr="00A42839">
        <w:rPr>
          <w:bCs/>
        </w:rPr>
        <w:t>, Fawcett,</w:t>
      </w:r>
      <w:r w:rsidRPr="00A42839">
        <w:rPr>
          <w:b/>
          <w:bCs/>
        </w:rPr>
        <w:t xml:space="preserve"> </w:t>
      </w:r>
      <w:r w:rsidRPr="00A42839">
        <w:rPr>
          <w:bCs/>
        </w:rPr>
        <w:t xml:space="preserve">S. E. and B.B. Ward. (2013) Depth Distribution of Ammonia Oxidation Rates and Ammonia-Oxidizer Community Composition in the Sargasso Sea.  </w:t>
      </w:r>
      <w:r w:rsidRPr="00A42839">
        <w:rPr>
          <w:bCs/>
          <w:i/>
        </w:rPr>
        <w:t xml:space="preserve"> Limnology and Oceanography, </w:t>
      </w:r>
      <w:r w:rsidRPr="00A42839">
        <w:rPr>
          <w:bCs/>
        </w:rPr>
        <w:t>58: 1491-1500.</w:t>
      </w:r>
      <w:r>
        <w:rPr>
          <w:bCs/>
        </w:rPr>
        <w:t xml:space="preserve"> </w:t>
      </w:r>
    </w:p>
    <w:p w14:paraId="2EB2F0DF" w14:textId="77777777" w:rsidR="009162DF" w:rsidRPr="00A42839" w:rsidRDefault="009162DF" w:rsidP="009162DF">
      <w:pPr>
        <w:ind w:left="720" w:hanging="360"/>
        <w:contextualSpacing/>
        <w:rPr>
          <w:rFonts w:ascii="Times" w:eastAsiaTheme="minorHAnsi" w:hAnsi="Times" w:cstheme="minorBidi"/>
          <w:sz w:val="20"/>
          <w:szCs w:val="20"/>
        </w:rPr>
      </w:pPr>
      <w:r w:rsidRPr="00A42839">
        <w:t xml:space="preserve">Hou, L., Zheng, Y., </w:t>
      </w:r>
      <w:r w:rsidRPr="00A42839">
        <w:rPr>
          <w:b/>
        </w:rPr>
        <w:t>Newell, S.,</w:t>
      </w:r>
      <w:r w:rsidRPr="00A42839">
        <w:t xml:space="preserve"> Liu, M., Zhou, J., Zhao, H., You, L., and X. Chen</w:t>
      </w:r>
      <w:r w:rsidRPr="00A42839">
        <w:rPr>
          <w:rFonts w:ascii="Times" w:eastAsiaTheme="minorHAnsi" w:hAnsi="Times" w:cstheme="minorBidi"/>
          <w:sz w:val="20"/>
          <w:szCs w:val="20"/>
        </w:rPr>
        <w:t>.</w:t>
      </w:r>
      <w:r w:rsidRPr="00A42839">
        <w:rPr>
          <w:rFonts w:ascii="Times" w:eastAsiaTheme="minorHAnsi" w:hAnsi="Times" w:cstheme="minorBidi"/>
          <w:szCs w:val="20"/>
        </w:rPr>
        <w:t xml:space="preserve"> (2013) </w:t>
      </w:r>
      <w:r w:rsidRPr="00A42839">
        <w:t xml:space="preserve">Community Dynamics and Activity of Ammonia-oxidizing Prokaryotes in Intertidal Sediments of the Yangtze Estuary. </w:t>
      </w:r>
      <w:r w:rsidRPr="00A42839">
        <w:rPr>
          <w:i/>
        </w:rPr>
        <w:t>Applied and Environmental Microbiology, AEM-03035.</w:t>
      </w:r>
      <w:r>
        <w:rPr>
          <w:i/>
        </w:rPr>
        <w:t xml:space="preserve"> </w:t>
      </w:r>
    </w:p>
    <w:p w14:paraId="21CF735B" w14:textId="3970DCD5" w:rsidR="009162DF" w:rsidRPr="00A42839" w:rsidRDefault="009162DF" w:rsidP="009162DF">
      <w:pPr>
        <w:ind w:left="720" w:hanging="360"/>
        <w:contextualSpacing/>
        <w:rPr>
          <w:bCs/>
        </w:rPr>
      </w:pPr>
      <w:r w:rsidRPr="00A42839">
        <w:rPr>
          <w:b/>
          <w:bCs/>
        </w:rPr>
        <w:t>Newell, S.E.,</w:t>
      </w:r>
      <w:r w:rsidRPr="00A42839">
        <w:rPr>
          <w:bCs/>
        </w:rPr>
        <w:t xml:space="preserve"> </w:t>
      </w:r>
      <w:proofErr w:type="spellStart"/>
      <w:r w:rsidR="00622E9F">
        <w:rPr>
          <w:bCs/>
        </w:rPr>
        <w:t>Babbin</w:t>
      </w:r>
      <w:proofErr w:type="spellEnd"/>
      <w:r w:rsidR="00622E9F">
        <w:rPr>
          <w:bCs/>
        </w:rPr>
        <w:t xml:space="preserve">, A., </w:t>
      </w:r>
      <w:r w:rsidRPr="00A42839">
        <w:rPr>
          <w:bCs/>
        </w:rPr>
        <w:t>Jayakumar, A.</w:t>
      </w:r>
      <w:r w:rsidRPr="00A42839">
        <w:rPr>
          <w:b/>
          <w:bCs/>
        </w:rPr>
        <w:t xml:space="preserve"> </w:t>
      </w:r>
      <w:r w:rsidRPr="00A42839">
        <w:rPr>
          <w:bCs/>
        </w:rPr>
        <w:t>and B.B. Ward. (2011) Ammonia oxidation rates and nitrification in the Arabian Sea.</w:t>
      </w:r>
      <w:r w:rsidRPr="00A42839">
        <w:rPr>
          <w:bCs/>
          <w:i/>
        </w:rPr>
        <w:t xml:space="preserve"> Global Biogeochemical Cycles, </w:t>
      </w:r>
      <w:r w:rsidRPr="00A42839">
        <w:rPr>
          <w:bCs/>
        </w:rPr>
        <w:t>25(4)</w:t>
      </w:r>
      <w:r w:rsidRPr="00A42839">
        <w:rPr>
          <w:bCs/>
          <w:i/>
        </w:rPr>
        <w:t xml:space="preserve"> </w:t>
      </w:r>
    </w:p>
    <w:p w14:paraId="5E21F839" w14:textId="77777777" w:rsidR="009162DF" w:rsidRPr="00A42839" w:rsidRDefault="009162DF" w:rsidP="009162DF">
      <w:pPr>
        <w:ind w:left="720" w:hanging="360"/>
        <w:contextualSpacing/>
        <w:rPr>
          <w:szCs w:val="16"/>
        </w:rPr>
      </w:pPr>
      <w:r w:rsidRPr="00A42839">
        <w:rPr>
          <w:szCs w:val="16"/>
        </w:rPr>
        <w:t xml:space="preserve">Rhodes, A. L., A. J. </w:t>
      </w:r>
      <w:proofErr w:type="spellStart"/>
      <w:r w:rsidRPr="00A42839">
        <w:rPr>
          <w:szCs w:val="16"/>
        </w:rPr>
        <w:t>Guswa</w:t>
      </w:r>
      <w:proofErr w:type="spellEnd"/>
      <w:r w:rsidRPr="00A42839">
        <w:rPr>
          <w:szCs w:val="16"/>
        </w:rPr>
        <w:t xml:space="preserve">, and </w:t>
      </w:r>
      <w:r w:rsidRPr="00A42839">
        <w:rPr>
          <w:b/>
          <w:szCs w:val="16"/>
        </w:rPr>
        <w:t>S. E. Newell</w:t>
      </w:r>
      <w:r w:rsidRPr="00A42839">
        <w:rPr>
          <w:szCs w:val="16"/>
        </w:rPr>
        <w:t xml:space="preserve">. (2010) Using stable isotopes to identify orographic precipitation events in Monteverde, Costa Rica. In: </w:t>
      </w:r>
      <w:r w:rsidRPr="00A42839">
        <w:rPr>
          <w:i/>
          <w:szCs w:val="16"/>
        </w:rPr>
        <w:t xml:space="preserve">Mountains in the Mist: Science for Conservation and Management of Tropical Montane </w:t>
      </w:r>
      <w:r w:rsidRPr="00A42839">
        <w:rPr>
          <w:i/>
          <w:szCs w:val="16"/>
        </w:rPr>
        <w:lastRenderedPageBreak/>
        <w:t>Cloud Forests.</w:t>
      </w:r>
      <w:r w:rsidRPr="00A42839">
        <w:rPr>
          <w:szCs w:val="16"/>
        </w:rPr>
        <w:t xml:space="preserve"> L. A. </w:t>
      </w:r>
      <w:proofErr w:type="spellStart"/>
      <w:r w:rsidRPr="00A42839">
        <w:rPr>
          <w:szCs w:val="16"/>
        </w:rPr>
        <w:t>Bruijnzeel</w:t>
      </w:r>
      <w:proofErr w:type="spellEnd"/>
      <w:r w:rsidRPr="00A42839">
        <w:rPr>
          <w:szCs w:val="16"/>
        </w:rPr>
        <w:t xml:space="preserve">, J. </w:t>
      </w:r>
      <w:proofErr w:type="spellStart"/>
      <w:r w:rsidRPr="00A42839">
        <w:rPr>
          <w:szCs w:val="16"/>
        </w:rPr>
        <w:t>Juvik</w:t>
      </w:r>
      <w:proofErr w:type="spellEnd"/>
      <w:r w:rsidRPr="00A42839">
        <w:rPr>
          <w:szCs w:val="16"/>
        </w:rPr>
        <w:t xml:space="preserve">, F. N. </w:t>
      </w:r>
      <w:proofErr w:type="spellStart"/>
      <w:r w:rsidRPr="00A42839">
        <w:rPr>
          <w:szCs w:val="16"/>
        </w:rPr>
        <w:t>Scatena</w:t>
      </w:r>
      <w:proofErr w:type="spellEnd"/>
      <w:r w:rsidRPr="00A42839">
        <w:rPr>
          <w:szCs w:val="16"/>
        </w:rPr>
        <w:t xml:space="preserve">, L. S. Hamilton &amp; P. </w:t>
      </w:r>
      <w:proofErr w:type="spellStart"/>
      <w:r w:rsidRPr="00A42839">
        <w:rPr>
          <w:szCs w:val="16"/>
        </w:rPr>
        <w:t>Bubb</w:t>
      </w:r>
      <w:proofErr w:type="spellEnd"/>
      <w:r w:rsidRPr="00A42839">
        <w:rPr>
          <w:szCs w:val="16"/>
        </w:rPr>
        <w:t xml:space="preserve"> (eds.) Cambridge University Press. Cambridge, UK</w:t>
      </w:r>
      <w:r>
        <w:rPr>
          <w:szCs w:val="16"/>
        </w:rPr>
        <w:t xml:space="preserve"> </w:t>
      </w:r>
    </w:p>
    <w:p w14:paraId="13F85663" w14:textId="77777777" w:rsidR="002119C8" w:rsidRPr="00A42839" w:rsidRDefault="002119C8" w:rsidP="002119C8">
      <w:pPr>
        <w:ind w:left="720" w:hanging="360"/>
        <w:contextualSpacing/>
        <w:rPr>
          <w:rFonts w:cs="Cambria-Bold"/>
          <w:b/>
          <w:bCs/>
          <w:i/>
        </w:rPr>
      </w:pPr>
      <w:r w:rsidRPr="00A42839">
        <w:rPr>
          <w:rFonts w:cs="Cambria-Bold"/>
          <w:b/>
          <w:bCs/>
        </w:rPr>
        <w:t>Bulow, S.E.,</w:t>
      </w:r>
      <w:r w:rsidRPr="00A42839">
        <w:rPr>
          <w:bCs/>
        </w:rPr>
        <w:t xml:space="preserve"> Rich, J.J., Naik, H., </w:t>
      </w:r>
      <w:proofErr w:type="spellStart"/>
      <w:r w:rsidRPr="00A42839">
        <w:rPr>
          <w:bCs/>
        </w:rPr>
        <w:t>Pratihary</w:t>
      </w:r>
      <w:proofErr w:type="spellEnd"/>
      <w:r w:rsidRPr="00A42839">
        <w:rPr>
          <w:bCs/>
        </w:rPr>
        <w:t xml:space="preserve">, A., and B.B. Ward. (2010) </w:t>
      </w:r>
      <w:r w:rsidRPr="00A42839">
        <w:rPr>
          <w:rFonts w:cs="Cambria-Bold"/>
          <w:bCs/>
        </w:rPr>
        <w:t xml:space="preserve">Denitrification exceeds Anammox as a nitrogen loss pathway in the Arabian Sea Oxygen Minimum Zone.  </w:t>
      </w:r>
      <w:r w:rsidRPr="00A42839">
        <w:rPr>
          <w:rFonts w:cs="Cambria-Bold"/>
          <w:bCs/>
          <w:i/>
        </w:rPr>
        <w:t>Deep Sea Research I</w:t>
      </w:r>
      <w:r w:rsidRPr="00A42839">
        <w:rPr>
          <w:rFonts w:cs="Cambria-Bold"/>
          <w:bCs/>
        </w:rPr>
        <w:t xml:space="preserve">, 57: </w:t>
      </w:r>
      <w:r w:rsidRPr="00A42839">
        <w:rPr>
          <w:rFonts w:cs="Cambria-Bold"/>
          <w:bCs/>
          <w:iCs/>
        </w:rPr>
        <w:t>384-393</w:t>
      </w:r>
      <w:r w:rsidRPr="00D10B69">
        <w:rPr>
          <w:b/>
        </w:rPr>
        <w:t xml:space="preserve"> </w:t>
      </w:r>
    </w:p>
    <w:p w14:paraId="583C8FCD" w14:textId="77777777" w:rsidR="009162DF" w:rsidRPr="00A42839" w:rsidRDefault="009162DF" w:rsidP="009162DF">
      <w:pPr>
        <w:ind w:left="720" w:hanging="360"/>
        <w:contextualSpacing/>
        <w:rPr>
          <w:bCs/>
        </w:rPr>
      </w:pPr>
      <w:r w:rsidRPr="00A42839">
        <w:rPr>
          <w:bCs/>
        </w:rPr>
        <w:t xml:space="preserve">Ward, B.B., </w:t>
      </w:r>
      <w:proofErr w:type="spellStart"/>
      <w:r w:rsidRPr="00A42839">
        <w:rPr>
          <w:bCs/>
        </w:rPr>
        <w:t>Devol</w:t>
      </w:r>
      <w:proofErr w:type="spellEnd"/>
      <w:r w:rsidRPr="00A42839">
        <w:rPr>
          <w:bCs/>
        </w:rPr>
        <w:t xml:space="preserve">, A. H., Rich, J.J., Chang, B.X., </w:t>
      </w:r>
      <w:r w:rsidRPr="00A42839">
        <w:rPr>
          <w:b/>
          <w:bCs/>
        </w:rPr>
        <w:t>Bulow, S.E</w:t>
      </w:r>
      <w:r w:rsidRPr="00A42839">
        <w:rPr>
          <w:bCs/>
        </w:rPr>
        <w:t xml:space="preserve">., Naik, H., </w:t>
      </w:r>
      <w:proofErr w:type="spellStart"/>
      <w:r w:rsidRPr="00A42839">
        <w:rPr>
          <w:bCs/>
        </w:rPr>
        <w:t>Pratihary</w:t>
      </w:r>
      <w:proofErr w:type="spellEnd"/>
      <w:r w:rsidRPr="00A42839">
        <w:rPr>
          <w:bCs/>
        </w:rPr>
        <w:t xml:space="preserve">, A. and A. Jayakumar (2009) Denitrification as the dominant nitrogen loss process in the Arabian Sea. </w:t>
      </w:r>
      <w:r w:rsidRPr="00A42839">
        <w:rPr>
          <w:bCs/>
          <w:i/>
        </w:rPr>
        <w:t>Nature</w:t>
      </w:r>
      <w:r w:rsidRPr="00A42839">
        <w:rPr>
          <w:bCs/>
        </w:rPr>
        <w:t xml:space="preserve"> 461:78-81</w:t>
      </w:r>
      <w:r w:rsidRPr="00D10B69">
        <w:rPr>
          <w:b/>
        </w:rPr>
        <w:t xml:space="preserve"> </w:t>
      </w:r>
    </w:p>
    <w:p w14:paraId="2665974C" w14:textId="77777777" w:rsidR="009162DF" w:rsidRPr="00A42839" w:rsidRDefault="009162DF" w:rsidP="009162DF">
      <w:pPr>
        <w:ind w:left="720" w:hanging="360"/>
        <w:contextualSpacing/>
        <w:rPr>
          <w:bCs/>
        </w:rPr>
      </w:pPr>
      <w:r w:rsidRPr="00A42839">
        <w:rPr>
          <w:b/>
          <w:bCs/>
        </w:rPr>
        <w:t>Bulow, S.E</w:t>
      </w:r>
      <w:r w:rsidRPr="00A42839">
        <w:rPr>
          <w:bCs/>
        </w:rPr>
        <w:t xml:space="preserve">., Francis, C.A., Jackson, G., and B.B. Ward (2008) Sediment </w:t>
      </w:r>
      <w:proofErr w:type="spellStart"/>
      <w:r w:rsidRPr="00A42839">
        <w:rPr>
          <w:bCs/>
        </w:rPr>
        <w:t>denitriﬁer</w:t>
      </w:r>
      <w:proofErr w:type="spellEnd"/>
      <w:r w:rsidRPr="00A42839">
        <w:rPr>
          <w:bCs/>
        </w:rPr>
        <w:t xml:space="preserve"> community composition and </w:t>
      </w:r>
      <w:r w:rsidRPr="00A42839">
        <w:rPr>
          <w:bCs/>
          <w:i/>
          <w:iCs/>
        </w:rPr>
        <w:t>nirS</w:t>
      </w:r>
      <w:r w:rsidRPr="00A42839">
        <w:rPr>
          <w:bCs/>
        </w:rPr>
        <w:t xml:space="preserve"> gene expression investigated with functional gene microarrays. </w:t>
      </w:r>
      <w:r w:rsidRPr="00A42839">
        <w:rPr>
          <w:bCs/>
          <w:i/>
        </w:rPr>
        <w:t>Environmental Microbiology</w:t>
      </w:r>
      <w:r w:rsidRPr="00A42839">
        <w:rPr>
          <w:bCs/>
        </w:rPr>
        <w:t xml:space="preserve"> 10: 3057-3069</w:t>
      </w:r>
      <w:r>
        <w:rPr>
          <w:bCs/>
        </w:rPr>
        <w:t xml:space="preserve"> </w:t>
      </w:r>
    </w:p>
    <w:p w14:paraId="226A00B3" w14:textId="77777777" w:rsidR="009162DF" w:rsidRPr="00A42839" w:rsidRDefault="009162DF" w:rsidP="009162DF">
      <w:pPr>
        <w:ind w:left="720" w:hanging="360"/>
        <w:contextualSpacing/>
        <w:rPr>
          <w:szCs w:val="16"/>
        </w:rPr>
      </w:pPr>
      <w:proofErr w:type="spellStart"/>
      <w:r w:rsidRPr="00A42839">
        <w:rPr>
          <w:szCs w:val="16"/>
        </w:rPr>
        <w:t>Guswa</w:t>
      </w:r>
      <w:proofErr w:type="spellEnd"/>
      <w:r w:rsidRPr="00A42839">
        <w:rPr>
          <w:szCs w:val="16"/>
        </w:rPr>
        <w:t xml:space="preserve">, Andrew J., A. L. Rhodes, and </w:t>
      </w:r>
      <w:r w:rsidRPr="00A42839">
        <w:rPr>
          <w:b/>
          <w:szCs w:val="16"/>
        </w:rPr>
        <w:t>S. E. Newell</w:t>
      </w:r>
      <w:r w:rsidRPr="00A42839">
        <w:rPr>
          <w:szCs w:val="16"/>
        </w:rPr>
        <w:t xml:space="preserve"> (2007) Importance of dry-season orographic precipitation to the water resources of Monteverde, Costa Rica. </w:t>
      </w:r>
      <w:r w:rsidRPr="00A42839">
        <w:rPr>
          <w:i/>
          <w:szCs w:val="16"/>
        </w:rPr>
        <w:t>Advances in Water Resources</w:t>
      </w:r>
      <w:r w:rsidRPr="00A42839">
        <w:rPr>
          <w:szCs w:val="16"/>
        </w:rPr>
        <w:t>, 30:2098-2112</w:t>
      </w:r>
      <w:r>
        <w:rPr>
          <w:szCs w:val="16"/>
        </w:rPr>
        <w:t xml:space="preserve"> </w:t>
      </w:r>
    </w:p>
    <w:p w14:paraId="57A98E72" w14:textId="77777777" w:rsidR="009162DF" w:rsidRPr="00A42839" w:rsidRDefault="009162DF" w:rsidP="009162DF">
      <w:pPr>
        <w:ind w:left="720" w:hanging="360"/>
        <w:contextualSpacing/>
        <w:rPr>
          <w:szCs w:val="16"/>
        </w:rPr>
      </w:pPr>
      <w:r w:rsidRPr="00A42839">
        <w:rPr>
          <w:szCs w:val="16"/>
        </w:rPr>
        <w:t xml:space="preserve">Rhodes, A.L., </w:t>
      </w:r>
      <w:proofErr w:type="spellStart"/>
      <w:r w:rsidRPr="00A42839">
        <w:rPr>
          <w:szCs w:val="16"/>
        </w:rPr>
        <w:t>Guswa</w:t>
      </w:r>
      <w:proofErr w:type="spellEnd"/>
      <w:r w:rsidRPr="00A42839">
        <w:rPr>
          <w:szCs w:val="16"/>
        </w:rPr>
        <w:t xml:space="preserve">, A.J., and </w:t>
      </w:r>
      <w:r w:rsidRPr="00A42839">
        <w:rPr>
          <w:b/>
          <w:szCs w:val="16"/>
        </w:rPr>
        <w:t>Newell, S.E</w:t>
      </w:r>
      <w:r w:rsidRPr="00A42839">
        <w:rPr>
          <w:szCs w:val="16"/>
        </w:rPr>
        <w:t xml:space="preserve">. (2005) Seasonal variations in the stable isotopic composition of precipitation in the tropical montane forests of Monteverde, Costa Rica.  </w:t>
      </w:r>
      <w:r w:rsidRPr="00A42839">
        <w:rPr>
          <w:i/>
          <w:szCs w:val="16"/>
        </w:rPr>
        <w:t>Water Resources Research</w:t>
      </w:r>
      <w:r w:rsidRPr="00A42839">
        <w:rPr>
          <w:szCs w:val="16"/>
        </w:rPr>
        <w:t xml:space="preserve"> 42, W11402</w:t>
      </w:r>
      <w:r>
        <w:rPr>
          <w:szCs w:val="16"/>
        </w:rPr>
        <w:t xml:space="preserve"> </w:t>
      </w:r>
    </w:p>
    <w:p w14:paraId="1ECA86D4" w14:textId="77777777" w:rsidR="009162DF" w:rsidRPr="00A42839" w:rsidRDefault="009162DF" w:rsidP="009162DF">
      <w:pPr>
        <w:autoSpaceDE w:val="0"/>
        <w:autoSpaceDN w:val="0"/>
        <w:adjustRightInd w:val="0"/>
        <w:ind w:left="720" w:hanging="360"/>
        <w:contextualSpacing/>
        <w:rPr>
          <w:szCs w:val="16"/>
        </w:rPr>
      </w:pPr>
      <w:r w:rsidRPr="00A42839">
        <w:rPr>
          <w:szCs w:val="16"/>
        </w:rPr>
        <w:t xml:space="preserve">Green, W. J, Stage, B.R., Preston, A., Wagers, S., </w:t>
      </w:r>
      <w:proofErr w:type="spellStart"/>
      <w:r w:rsidRPr="00A42839">
        <w:rPr>
          <w:szCs w:val="16"/>
        </w:rPr>
        <w:t>Shacat</w:t>
      </w:r>
      <w:proofErr w:type="spellEnd"/>
      <w:r w:rsidRPr="00A42839">
        <w:rPr>
          <w:szCs w:val="16"/>
        </w:rPr>
        <w:t xml:space="preserve">, J. and </w:t>
      </w:r>
      <w:r w:rsidRPr="00A42839">
        <w:rPr>
          <w:b/>
          <w:szCs w:val="16"/>
        </w:rPr>
        <w:t>Newell, S.</w:t>
      </w:r>
      <w:r w:rsidRPr="00A42839">
        <w:rPr>
          <w:szCs w:val="16"/>
        </w:rPr>
        <w:t xml:space="preserve"> (2005) Geochemical Processes in the Onyx River, Wright Valley, Antarctica: Major Ions, Nutrients, Trace Metals. </w:t>
      </w:r>
      <w:proofErr w:type="spellStart"/>
      <w:r w:rsidRPr="00A42839">
        <w:rPr>
          <w:i/>
          <w:iCs/>
          <w:szCs w:val="16"/>
        </w:rPr>
        <w:t>Geochimica</w:t>
      </w:r>
      <w:proofErr w:type="spellEnd"/>
      <w:r w:rsidRPr="00A42839">
        <w:rPr>
          <w:i/>
          <w:iCs/>
          <w:szCs w:val="16"/>
        </w:rPr>
        <w:t xml:space="preserve"> et </w:t>
      </w:r>
      <w:proofErr w:type="spellStart"/>
      <w:r w:rsidRPr="00A42839">
        <w:rPr>
          <w:i/>
          <w:iCs/>
          <w:szCs w:val="16"/>
        </w:rPr>
        <w:t>Cosmochimica</w:t>
      </w:r>
      <w:proofErr w:type="spellEnd"/>
      <w:r w:rsidRPr="00A42839">
        <w:rPr>
          <w:i/>
          <w:iCs/>
          <w:szCs w:val="16"/>
        </w:rPr>
        <w:t xml:space="preserve"> Acta</w:t>
      </w:r>
      <w:r w:rsidRPr="00A42839">
        <w:rPr>
          <w:szCs w:val="16"/>
        </w:rPr>
        <w:t xml:space="preserve"> 69:839-850</w:t>
      </w:r>
      <w:r>
        <w:rPr>
          <w:szCs w:val="16"/>
        </w:rPr>
        <w:t xml:space="preserve"> </w:t>
      </w:r>
    </w:p>
    <w:p w14:paraId="5AA33D91" w14:textId="77777777" w:rsidR="009162DF" w:rsidRPr="00A42839" w:rsidRDefault="009162DF" w:rsidP="009162DF">
      <w:pPr>
        <w:autoSpaceDE w:val="0"/>
        <w:autoSpaceDN w:val="0"/>
        <w:adjustRightInd w:val="0"/>
        <w:ind w:left="720" w:hanging="360"/>
        <w:contextualSpacing/>
        <w:rPr>
          <w:szCs w:val="16"/>
        </w:rPr>
      </w:pPr>
      <w:r w:rsidRPr="00A42839">
        <w:rPr>
          <w:szCs w:val="16"/>
        </w:rPr>
        <w:t xml:space="preserve">Green, W.J., Stage, B.R., Bratina, B.J., Wagers, S., Preston, A., O'Bryan, K., </w:t>
      </w:r>
      <w:proofErr w:type="spellStart"/>
      <w:r w:rsidRPr="00A42839">
        <w:rPr>
          <w:szCs w:val="16"/>
        </w:rPr>
        <w:t>Shacat</w:t>
      </w:r>
      <w:proofErr w:type="spellEnd"/>
      <w:r w:rsidRPr="00A42839">
        <w:rPr>
          <w:szCs w:val="16"/>
        </w:rPr>
        <w:t xml:space="preserve">, J. and </w:t>
      </w:r>
      <w:r w:rsidRPr="00A42839">
        <w:rPr>
          <w:b/>
          <w:szCs w:val="16"/>
        </w:rPr>
        <w:t>Newell, S</w:t>
      </w:r>
      <w:r w:rsidRPr="00A42839">
        <w:rPr>
          <w:szCs w:val="16"/>
        </w:rPr>
        <w:t xml:space="preserve">. (2004) Nickel, Copper, Zinc and Cadmium Cycling with Manganese in Lake Vanda (Antarctica). </w:t>
      </w:r>
      <w:r w:rsidRPr="00A42839">
        <w:rPr>
          <w:i/>
          <w:iCs/>
          <w:szCs w:val="16"/>
        </w:rPr>
        <w:t>Aquatic Geochemistry</w:t>
      </w:r>
      <w:r w:rsidRPr="00A42839">
        <w:rPr>
          <w:iCs/>
          <w:szCs w:val="16"/>
        </w:rPr>
        <w:t xml:space="preserve"> 10:303-323</w:t>
      </w:r>
      <w:r>
        <w:rPr>
          <w:iCs/>
          <w:szCs w:val="16"/>
        </w:rPr>
        <w:t xml:space="preserve"> </w:t>
      </w:r>
    </w:p>
    <w:p w14:paraId="437DD99D" w14:textId="427DB796" w:rsidR="009162DF" w:rsidRPr="00F64B26" w:rsidRDefault="009162DF" w:rsidP="009162DF">
      <w:pPr>
        <w:ind w:left="720" w:hanging="360"/>
        <w:contextualSpacing/>
        <w:rPr>
          <w:szCs w:val="16"/>
        </w:rPr>
      </w:pPr>
      <w:proofErr w:type="spellStart"/>
      <w:r w:rsidRPr="00A42839">
        <w:rPr>
          <w:szCs w:val="16"/>
        </w:rPr>
        <w:t>Shacat</w:t>
      </w:r>
      <w:proofErr w:type="spellEnd"/>
      <w:r w:rsidRPr="00A42839">
        <w:rPr>
          <w:szCs w:val="16"/>
        </w:rPr>
        <w:t xml:space="preserve">, J.A., Green, W.J., </w:t>
      </w:r>
      <w:r w:rsidRPr="00A42839">
        <w:rPr>
          <w:b/>
          <w:szCs w:val="16"/>
        </w:rPr>
        <w:t>Newell, S.</w:t>
      </w:r>
      <w:r w:rsidRPr="00A42839">
        <w:rPr>
          <w:szCs w:val="16"/>
        </w:rPr>
        <w:t xml:space="preserve"> and DeCarlo, E.H. (2004). The Geochemistry of Lake Joyce, McMurdo Dry Valleys, Antarctica. </w:t>
      </w:r>
      <w:r w:rsidRPr="00A42839">
        <w:rPr>
          <w:i/>
          <w:iCs/>
          <w:szCs w:val="16"/>
        </w:rPr>
        <w:t>Aquatic Geochemistry,</w:t>
      </w:r>
      <w:r w:rsidRPr="00A42839">
        <w:rPr>
          <w:szCs w:val="16"/>
        </w:rPr>
        <w:t xml:space="preserve"> 10:325-352</w:t>
      </w:r>
      <w:r>
        <w:rPr>
          <w:szCs w:val="16"/>
        </w:rPr>
        <w:t xml:space="preserve"> </w:t>
      </w:r>
    </w:p>
    <w:p w14:paraId="4E123221" w14:textId="65C348EC" w:rsidR="009162DF" w:rsidRPr="00A42839" w:rsidRDefault="009162DF" w:rsidP="009162DF">
      <w:pPr>
        <w:contextualSpacing/>
      </w:pPr>
      <w:r w:rsidRPr="00A42839">
        <w:t>*</w:t>
      </w:r>
      <w:proofErr w:type="gramStart"/>
      <w:r w:rsidRPr="00A42839">
        <w:t>designates</w:t>
      </w:r>
      <w:proofErr w:type="gramEnd"/>
      <w:r w:rsidRPr="00A42839">
        <w:t xml:space="preserve"> undergraduate or graduate advisee</w:t>
      </w:r>
      <w:r w:rsidR="00777154">
        <w:t xml:space="preserve">, </w:t>
      </w:r>
      <w:r w:rsidR="00777154" w:rsidRPr="00777154">
        <w:rPr>
          <w:vertAlign w:val="superscript"/>
        </w:rPr>
        <w:t>+</w:t>
      </w:r>
      <w:r w:rsidR="00777154">
        <w:t>Postdoctoral advisee</w:t>
      </w:r>
    </w:p>
    <w:p w14:paraId="2B19EA84" w14:textId="77777777" w:rsidR="009162DF" w:rsidRDefault="009162DF" w:rsidP="009162DF">
      <w:pPr>
        <w:contextualSpacing/>
        <w:rPr>
          <w:b/>
        </w:rPr>
      </w:pPr>
    </w:p>
    <w:p w14:paraId="66A001D0" w14:textId="657836E4" w:rsidR="00A26657" w:rsidRPr="00A26657" w:rsidRDefault="009162DF" w:rsidP="00D43519">
      <w:pPr>
        <w:contextualSpacing/>
        <w:rPr>
          <w:b/>
        </w:rPr>
      </w:pPr>
      <w:r>
        <w:rPr>
          <w:b/>
        </w:rPr>
        <w:t>PUBLICATIONS IN REVIEW</w:t>
      </w:r>
    </w:p>
    <w:p w14:paraId="134904CB" w14:textId="48D95121" w:rsidR="0069464C" w:rsidRDefault="0069464C" w:rsidP="00084E77">
      <w:pPr>
        <w:ind w:left="720" w:hanging="360"/>
        <w:contextualSpacing/>
        <w:rPr>
          <w:i/>
          <w:iCs/>
        </w:rPr>
      </w:pPr>
      <w:r w:rsidRPr="003758BF">
        <w:t>Davidson, J.</w:t>
      </w:r>
      <w:r>
        <w:t>L.</w:t>
      </w:r>
      <w:r w:rsidR="00A57111">
        <w:t>*</w:t>
      </w:r>
      <w:r w:rsidRPr="003758BF">
        <w:t xml:space="preserve">, </w:t>
      </w:r>
      <w:r w:rsidRPr="00084E77">
        <w:rPr>
          <w:b/>
          <w:bCs/>
        </w:rPr>
        <w:t>Newell, S.E.,</w:t>
      </w:r>
      <w:r w:rsidRPr="003758BF">
        <w:t xml:space="preserve"> </w:t>
      </w:r>
      <w:proofErr w:type="spellStart"/>
      <w:r w:rsidRPr="003758BF">
        <w:t>Jacquemin</w:t>
      </w:r>
      <w:proofErr w:type="spellEnd"/>
      <w:r w:rsidRPr="003758BF">
        <w:t>, S.J., Hughes, J.C.</w:t>
      </w:r>
      <w:r w:rsidR="00A57111">
        <w:t>*</w:t>
      </w:r>
      <w:r>
        <w:t xml:space="preserve">, </w:t>
      </w:r>
      <w:r w:rsidRPr="003758BF">
        <w:t>Starr, L.D.</w:t>
      </w:r>
      <w:r w:rsidR="00A57111">
        <w:t>*</w:t>
      </w:r>
      <w:r w:rsidRPr="003758BF">
        <w:t>, and M.J. McCarthy</w:t>
      </w:r>
      <w:r>
        <w:t xml:space="preserve">. </w:t>
      </w:r>
      <w:r w:rsidRPr="0069464C">
        <w:t>Ineffectiveness of phosphorus binding treatments in a semi-enclosed area of a large, shallow, hypereutrophic lake</w:t>
      </w:r>
      <w:r>
        <w:t xml:space="preserve">. </w:t>
      </w:r>
      <w:r w:rsidRPr="0069464C">
        <w:rPr>
          <w:i/>
          <w:iCs/>
        </w:rPr>
        <w:t>Cambridge Prisms: Water</w:t>
      </w:r>
    </w:p>
    <w:p w14:paraId="5ACCD5FB" w14:textId="77777777" w:rsidR="00084E77" w:rsidRDefault="00084E77" w:rsidP="00084E77">
      <w:pPr>
        <w:ind w:left="720" w:hanging="360"/>
        <w:contextualSpacing/>
        <w:rPr>
          <w:i/>
          <w:iCs/>
        </w:rPr>
      </w:pPr>
    </w:p>
    <w:p w14:paraId="59A17920" w14:textId="77BA55E2" w:rsidR="00084E77" w:rsidRPr="00084E77" w:rsidRDefault="00084E77" w:rsidP="00084E77">
      <w:pPr>
        <w:ind w:left="720" w:hanging="360"/>
        <w:contextualSpacing/>
        <w:rPr>
          <w:i/>
          <w:iCs/>
        </w:rPr>
      </w:pPr>
      <w:r w:rsidRPr="00084E77">
        <w:rPr>
          <w:b/>
          <w:bCs/>
        </w:rPr>
        <w:t>Newell, S.E.,</w:t>
      </w:r>
      <w:r>
        <w:t xml:space="preserve"> Doll, J., Jutte, M.C., Davidson*, J.L., McCarthy, M.J., and S.J. </w:t>
      </w:r>
      <w:proofErr w:type="spellStart"/>
      <w:r>
        <w:t>Jacquemin</w:t>
      </w:r>
      <w:proofErr w:type="spellEnd"/>
      <w:r>
        <w:t xml:space="preserve">. Drivers and Mechanisms of Harmful Algal Blooms Across Hydrologic Extremes in Hypereutrophic Grand Lake St </w:t>
      </w:r>
      <w:proofErr w:type="spellStart"/>
      <w:r>
        <w:t>Marys</w:t>
      </w:r>
      <w:proofErr w:type="spellEnd"/>
      <w:r>
        <w:t xml:space="preserve"> (Ohio). </w:t>
      </w:r>
      <w:r w:rsidRPr="00084E77">
        <w:rPr>
          <w:i/>
          <w:iCs/>
        </w:rPr>
        <w:t>Harmful Algae</w:t>
      </w:r>
    </w:p>
    <w:p w14:paraId="6A0FC51E" w14:textId="22B0B6A4" w:rsidR="00084E77" w:rsidRPr="0069464C" w:rsidRDefault="00084E77" w:rsidP="00084E77">
      <w:pPr>
        <w:ind w:left="720" w:hanging="360"/>
        <w:contextualSpacing/>
      </w:pPr>
    </w:p>
    <w:p w14:paraId="2B87B118" w14:textId="73499CF6" w:rsidR="003E373F" w:rsidRPr="00E52707" w:rsidRDefault="003E373F" w:rsidP="009F48A9">
      <w:pPr>
        <w:ind w:left="720" w:hanging="360"/>
        <w:contextualSpacing/>
        <w:rPr>
          <w:bCs/>
        </w:rPr>
      </w:pPr>
    </w:p>
    <w:p w14:paraId="0AB2C367" w14:textId="60C8826E" w:rsidR="009162DF" w:rsidRDefault="009162DF" w:rsidP="009162DF">
      <w:pPr>
        <w:contextualSpacing/>
        <w:rPr>
          <w:b/>
        </w:rPr>
      </w:pPr>
      <w:r>
        <w:rPr>
          <w:b/>
        </w:rPr>
        <w:t>NON-REFEREED PUBLICATIONS</w:t>
      </w:r>
    </w:p>
    <w:p w14:paraId="3B8C4C2E" w14:textId="58BFDFC4" w:rsidR="003C6B36" w:rsidRDefault="003C6B36" w:rsidP="009162DF">
      <w:pPr>
        <w:ind w:left="720" w:hanging="360"/>
        <w:contextualSpacing/>
      </w:pPr>
      <w:r w:rsidRPr="003C6B36">
        <w:rPr>
          <w:b/>
          <w:bCs/>
        </w:rPr>
        <w:t>Newell. S.E</w:t>
      </w:r>
      <w:r w:rsidRPr="003C6B36">
        <w:t xml:space="preserve">., Winslow, C., McKay, R.M., </w:t>
      </w:r>
      <w:proofErr w:type="spellStart"/>
      <w:r w:rsidRPr="003C6B36">
        <w:t>Fussell</w:t>
      </w:r>
      <w:proofErr w:type="spellEnd"/>
      <w:r w:rsidRPr="003C6B36">
        <w:t>, K. (Editors). 2022. Cooperative Science &amp; Monitoring Initiative. La</w:t>
      </w:r>
      <w:r w:rsidRPr="00F22D51">
        <w:t>ke Erie 2024 Cooperative Science and Monitoring Initiative Kickoff Workshop</w:t>
      </w:r>
      <w:r w:rsidRPr="003C6B36">
        <w:t>. Proceedings of a Workshop held at Maumee State Park Lodge and Convention Center, Oregon, OH, August 15-16, 2022. Prepared for the Science Advisory Board of the International Joint Commission by the Lake Erie and Aquatic Research Network and Ohio Sea Grant</w:t>
      </w:r>
    </w:p>
    <w:p w14:paraId="06FEF2A1" w14:textId="53248843" w:rsidR="009162DF" w:rsidRPr="00ED7E2B" w:rsidRDefault="009162DF" w:rsidP="009162DF">
      <w:pPr>
        <w:ind w:left="720" w:hanging="360"/>
        <w:contextualSpacing/>
      </w:pPr>
      <w:r w:rsidRPr="00ED7E2B">
        <w:lastRenderedPageBreak/>
        <w:fldChar w:fldCharType="begin" w:fldLock="1"/>
      </w:r>
      <w:r w:rsidRPr="00ED7E2B">
        <w:instrText xml:space="preserve">ADDIN Mendeley Bibliography CSL_BIBLIOGRAPHY </w:instrText>
      </w:r>
      <w:r w:rsidRPr="00ED7E2B">
        <w:fldChar w:fldCharType="separate"/>
      </w:r>
      <w:r w:rsidRPr="00ED7E2B">
        <w:t xml:space="preserve">McCarthy, M. J., Myers, J. A., &amp; </w:t>
      </w:r>
      <w:r w:rsidRPr="00ED7E2B">
        <w:rPr>
          <w:b/>
        </w:rPr>
        <w:t>Newell, S. E.</w:t>
      </w:r>
      <w:r w:rsidRPr="00ED7E2B">
        <w:t xml:space="preserve"> (2017). Modern HABs, Nitrogen, Lake Management: Old Habits are Hard to Break. </w:t>
      </w:r>
      <w:r w:rsidRPr="00ED7E2B">
        <w:rPr>
          <w:i/>
          <w:iCs/>
        </w:rPr>
        <w:t>NALMS: Lakeline</w:t>
      </w:r>
      <w:r w:rsidRPr="00ED7E2B">
        <w:t xml:space="preserve">, </w:t>
      </w:r>
      <w:r w:rsidRPr="00ED7E2B">
        <w:rPr>
          <w:i/>
          <w:iCs/>
        </w:rPr>
        <w:t xml:space="preserve">Summer </w:t>
      </w:r>
      <w:r w:rsidRPr="00ED7E2B">
        <w:t>(HABS 2017), 10–13.</w:t>
      </w:r>
    </w:p>
    <w:p w14:paraId="27A25555" w14:textId="10FD6453" w:rsidR="00ED7E2B" w:rsidRPr="00ED7E2B" w:rsidRDefault="00ED7E2B" w:rsidP="009162DF">
      <w:pPr>
        <w:ind w:left="720" w:hanging="360"/>
        <w:contextualSpacing/>
      </w:pPr>
      <w:r w:rsidRPr="00DE3F96">
        <w:rPr>
          <w:b/>
        </w:rPr>
        <w:t>Newell, S.</w:t>
      </w:r>
      <w:r>
        <w:t>,</w:t>
      </w:r>
      <w:r w:rsidRPr="00ED7E2B">
        <w:t xml:space="preserve"> </w:t>
      </w:r>
      <w:r>
        <w:t>J</w:t>
      </w:r>
      <w:r w:rsidRPr="00ED7E2B">
        <w:t xml:space="preserve">ohnson, </w:t>
      </w:r>
      <w:r>
        <w:t xml:space="preserve">L., </w:t>
      </w:r>
      <w:r w:rsidRPr="00ED7E2B">
        <w:t xml:space="preserve">McCarthy, </w:t>
      </w:r>
      <w:r>
        <w:t xml:space="preserve">M., </w:t>
      </w:r>
      <w:r w:rsidRPr="00ED7E2B">
        <w:t xml:space="preserve">Chaffin, </w:t>
      </w:r>
      <w:r>
        <w:t xml:space="preserve">J., </w:t>
      </w:r>
      <w:r w:rsidRPr="00ED7E2B">
        <w:t xml:space="preserve">Salk, </w:t>
      </w:r>
      <w:r>
        <w:t xml:space="preserve">K., </w:t>
      </w:r>
      <w:r w:rsidRPr="00ED7E2B">
        <w:t xml:space="preserve">Skopec, </w:t>
      </w:r>
      <w:r>
        <w:t xml:space="preserve">M., </w:t>
      </w:r>
      <w:r w:rsidRPr="00ED7E2B">
        <w:t>Austin</w:t>
      </w:r>
      <w:r w:rsidR="008D3BD8">
        <w:t>, B.</w:t>
      </w:r>
      <w:r w:rsidRPr="00ED7E2B">
        <w:t xml:space="preserve">, Pebbles, </w:t>
      </w:r>
      <w:r w:rsidR="008D3BD8">
        <w:t>V., and K.</w:t>
      </w:r>
      <w:r w:rsidRPr="00ED7E2B">
        <w:t xml:space="preserve"> Gibbons. </w:t>
      </w:r>
      <w:r w:rsidR="008D3BD8">
        <w:t xml:space="preserve">(2017) How Does Nitrogen Impact Harmful Algal Blooms? </w:t>
      </w:r>
      <w:r w:rsidRPr="00ED7E2B">
        <w:t>http://www.glc.org/wp-content/uploads/HABS-Role-of-Nitrogen-20170912.pdf</w:t>
      </w:r>
    </w:p>
    <w:p w14:paraId="495B04E4" w14:textId="2E9B6F29" w:rsidR="004E4D7C" w:rsidRPr="004E4D7C" w:rsidRDefault="009162DF" w:rsidP="004E4D7C">
      <w:pPr>
        <w:ind w:left="720" w:hanging="360"/>
        <w:contextualSpacing/>
      </w:pPr>
      <w:r w:rsidRPr="00ED7E2B">
        <w:fldChar w:fldCharType="end"/>
      </w:r>
      <w:r w:rsidR="004E4D7C" w:rsidRPr="004E4D7C">
        <w:t>McCarthy,</w:t>
      </w:r>
      <w:r w:rsidR="004E4D7C">
        <w:t xml:space="preserve"> M.J.,</w:t>
      </w:r>
      <w:r w:rsidR="004E4D7C" w:rsidRPr="004E4D7C">
        <w:t xml:space="preserve"> S</w:t>
      </w:r>
      <w:r w:rsidR="004E4D7C">
        <w:t>.</w:t>
      </w:r>
      <w:r w:rsidR="004E4D7C" w:rsidRPr="004E4D7C">
        <w:t>M. Collin</w:t>
      </w:r>
      <w:r w:rsidR="004E4D7C">
        <w:t>s, E.</w:t>
      </w:r>
      <w:r w:rsidR="004E4D7C" w:rsidRPr="004E4D7C">
        <w:t xml:space="preserve"> Jeppesen, and </w:t>
      </w:r>
      <w:r w:rsidR="004E4D7C" w:rsidRPr="00DE3F96">
        <w:rPr>
          <w:b/>
        </w:rPr>
        <w:t>S.E. Newell</w:t>
      </w:r>
      <w:r w:rsidR="004E4D7C">
        <w:t xml:space="preserve">. (2018) </w:t>
      </w:r>
      <w:r w:rsidR="004E4D7C" w:rsidRPr="004E4D7C">
        <w:t>Nitrogen Cycling in Climate-impacted Lake Mesocosms (</w:t>
      </w:r>
      <w:proofErr w:type="spellStart"/>
      <w:r w:rsidR="004E4D7C" w:rsidRPr="004E4D7C">
        <w:t>NCyCLMe</w:t>
      </w:r>
      <w:proofErr w:type="spellEnd"/>
      <w:r w:rsidR="004E4D7C" w:rsidRPr="004E4D7C">
        <w:t>)</w:t>
      </w:r>
      <w:r w:rsidR="004E4D7C">
        <w:t>, web news article (</w:t>
      </w:r>
      <w:r w:rsidR="004E4D7C" w:rsidRPr="004E4D7C">
        <w:t>https://www.aquacosm.eu/2018/12/20/nitrogen-cycling-in-climate-impacted-lake-mesocosms-ncyclme/</w:t>
      </w:r>
      <w:r w:rsidR="004E4D7C">
        <w:t>)</w:t>
      </w:r>
    </w:p>
    <w:p w14:paraId="0252A161" w14:textId="77777777" w:rsidR="004E4D7C" w:rsidRPr="00A42839" w:rsidRDefault="004E4D7C" w:rsidP="009162DF">
      <w:pPr>
        <w:ind w:left="720" w:hanging="360"/>
        <w:contextualSpacing/>
        <w:rPr>
          <w:b/>
        </w:rPr>
      </w:pPr>
    </w:p>
    <w:p w14:paraId="34B1B348" w14:textId="378276CE" w:rsidR="009162DF" w:rsidRDefault="009162DF" w:rsidP="009162DF">
      <w:pPr>
        <w:contextualSpacing/>
        <w:rPr>
          <w:b/>
        </w:rPr>
      </w:pPr>
      <w:r w:rsidRPr="00A42839">
        <w:rPr>
          <w:b/>
        </w:rPr>
        <w:t>GRANTS</w:t>
      </w:r>
      <w:r w:rsidR="00007CD7">
        <w:rPr>
          <w:b/>
        </w:rPr>
        <w:t xml:space="preserve"> AND</w:t>
      </w:r>
      <w:r w:rsidRPr="00A42839">
        <w:rPr>
          <w:b/>
        </w:rPr>
        <w:t xml:space="preserve"> FELLOWSHIPS:</w:t>
      </w:r>
    </w:p>
    <w:p w14:paraId="550F31B0" w14:textId="7F8CC5AC" w:rsidR="00273585" w:rsidRPr="00273585" w:rsidRDefault="00273585" w:rsidP="00273585">
      <w:pPr>
        <w:ind w:left="720" w:firstLine="720"/>
        <w:contextualSpacing/>
        <w:rPr>
          <w:bCs/>
        </w:rPr>
      </w:pPr>
    </w:p>
    <w:p w14:paraId="0AEB3F9D" w14:textId="0185EBDC" w:rsidR="007A7961" w:rsidRDefault="007A7961" w:rsidP="00EA6140">
      <w:pPr>
        <w:ind w:left="1440" w:hanging="1440"/>
        <w:contextualSpacing/>
      </w:pPr>
      <w:r>
        <w:t>2023-2026</w:t>
      </w:r>
      <w:r>
        <w:tab/>
        <w:t>Great Lakes Fisheries Commission: Moving</w:t>
      </w:r>
      <w:r>
        <w:rPr>
          <w:spacing w:val="-10"/>
        </w:rPr>
        <w:t xml:space="preserve"> </w:t>
      </w:r>
      <w:r>
        <w:t>toward</w:t>
      </w:r>
      <w:r>
        <w:rPr>
          <w:spacing w:val="-10"/>
        </w:rPr>
        <w:t xml:space="preserve"> </w:t>
      </w:r>
      <w:r>
        <w:t>ecosystem-based</w:t>
      </w:r>
      <w:r>
        <w:rPr>
          <w:spacing w:val="-10"/>
        </w:rPr>
        <w:t xml:space="preserve"> </w:t>
      </w:r>
      <w:r>
        <w:t>fisheries</w:t>
      </w:r>
      <w:r>
        <w:rPr>
          <w:spacing w:val="-11"/>
        </w:rPr>
        <w:t xml:space="preserve"> </w:t>
      </w:r>
      <w:r>
        <w:t>management:</w:t>
      </w:r>
      <w:r>
        <w:rPr>
          <w:spacing w:val="-10"/>
        </w:rPr>
        <w:t xml:space="preserve"> </w:t>
      </w:r>
      <w:r>
        <w:t>Conceptualizing</w:t>
      </w:r>
      <w:r>
        <w:rPr>
          <w:spacing w:val="-10"/>
        </w:rPr>
        <w:t xml:space="preserve"> </w:t>
      </w:r>
      <w:r>
        <w:t>Lake</w:t>
      </w:r>
      <w:r>
        <w:rPr>
          <w:spacing w:val="-11"/>
        </w:rPr>
        <w:t xml:space="preserve"> </w:t>
      </w:r>
      <w:r>
        <w:t>Erie’s</w:t>
      </w:r>
      <w:r>
        <w:rPr>
          <w:spacing w:val="-11"/>
        </w:rPr>
        <w:t xml:space="preserve"> </w:t>
      </w:r>
      <w:r>
        <w:t>dynamic</w:t>
      </w:r>
      <w:r>
        <w:rPr>
          <w:spacing w:val="-11"/>
        </w:rPr>
        <w:t xml:space="preserve"> </w:t>
      </w:r>
      <w:r>
        <w:rPr>
          <w:spacing w:val="-2"/>
        </w:rPr>
        <w:t>ecosystem. Lead PI: Jim Hood (Newell $330K)</w:t>
      </w:r>
    </w:p>
    <w:p w14:paraId="11F2CDAD" w14:textId="7D7BA163" w:rsidR="00EA6140" w:rsidRDefault="00EA6140" w:rsidP="00EA6140">
      <w:pPr>
        <w:ind w:left="1440" w:hanging="1440"/>
        <w:contextualSpacing/>
      </w:pPr>
      <w:r>
        <w:t>2022-2025</w:t>
      </w:r>
      <w:r>
        <w:tab/>
        <w:t>NSF Chemical Oceanography: Collaborative Research: US GEOTRACES GP-17- OCE and -ANT Sections: External sources, cycling and processes affecting mercury speciation in the South Pacific and Southern Oceans, Lead PI Rob Mason (Newell $</w:t>
      </w:r>
      <w:r w:rsidRPr="00EA6140">
        <w:t>378</w:t>
      </w:r>
      <w:r>
        <w:t>K)</w:t>
      </w:r>
    </w:p>
    <w:p w14:paraId="51B08AD9" w14:textId="69EAA5D5" w:rsidR="00A12ED8" w:rsidRDefault="00A12ED8" w:rsidP="00A12ED8">
      <w:pPr>
        <w:ind w:left="1440" w:hanging="1440"/>
        <w:contextualSpacing/>
      </w:pPr>
      <w:r>
        <w:t>2022-2026</w:t>
      </w:r>
      <w:r>
        <w:tab/>
        <w:t xml:space="preserve">NSF DISES: Coproducing Actionable Science to Understand, Mitigate, and Adapt to Cyanobacterial Harmful Algal Blooms (CHABS), Lead PI Christine Kirchhoff (Newell </w:t>
      </w:r>
      <w:r w:rsidR="00893204">
        <w:t>$150</w:t>
      </w:r>
      <w:r>
        <w:t>K)</w:t>
      </w:r>
    </w:p>
    <w:p w14:paraId="23E5F735" w14:textId="641766A3" w:rsidR="0075462D" w:rsidRDefault="0075462D" w:rsidP="009162DF">
      <w:pPr>
        <w:ind w:left="1440" w:hanging="1440"/>
        <w:contextualSpacing/>
      </w:pPr>
      <w:r>
        <w:t>202</w:t>
      </w:r>
      <w:r w:rsidR="000D4437">
        <w:t>0</w:t>
      </w:r>
      <w:r>
        <w:t>-2023</w:t>
      </w:r>
      <w:r>
        <w:tab/>
        <w:t>O</w:t>
      </w:r>
      <w:r w:rsidR="005A33F9">
        <w:t xml:space="preserve">hio </w:t>
      </w:r>
      <w:r>
        <w:t xml:space="preserve">DNR, </w:t>
      </w:r>
      <w:r w:rsidRPr="0075462D">
        <w:t>H2Ohio Wetland Monitoring Program</w:t>
      </w:r>
      <w:r>
        <w:t xml:space="preserve">, </w:t>
      </w:r>
      <w:r w:rsidR="004B4A18">
        <w:t>(</w:t>
      </w:r>
      <w:r>
        <w:t>Newell</w:t>
      </w:r>
      <w:r w:rsidR="005853B1">
        <w:t xml:space="preserve"> and </w:t>
      </w:r>
      <w:proofErr w:type="spellStart"/>
      <w:r w:rsidR="005853B1">
        <w:t>Jacquemin</w:t>
      </w:r>
      <w:proofErr w:type="spellEnd"/>
      <w:r>
        <w:t>: $</w:t>
      </w:r>
      <w:r w:rsidR="00A674EE">
        <w:t>50</w:t>
      </w:r>
      <w:r w:rsidR="00392B84">
        <w:t>0</w:t>
      </w:r>
      <w:r>
        <w:t>K</w:t>
      </w:r>
      <w:r w:rsidR="004B4A18">
        <w:t>)</w:t>
      </w:r>
    </w:p>
    <w:p w14:paraId="0D80CB74" w14:textId="7EC2CAFE" w:rsidR="00007CD7" w:rsidRDefault="00007CD7" w:rsidP="00007CD7">
      <w:pPr>
        <w:ind w:left="1440" w:hanging="1440"/>
        <w:contextualSpacing/>
      </w:pPr>
      <w:r>
        <w:t>2022-2023</w:t>
      </w:r>
      <w:r>
        <w:tab/>
        <w:t xml:space="preserve">Ohio Water Resources Center, </w:t>
      </w:r>
      <w:r w:rsidR="00E52707" w:rsidRPr="00E52707">
        <w:t xml:space="preserve">Modeling total microcystin concentrations in Grand Lake St </w:t>
      </w:r>
      <w:proofErr w:type="spellStart"/>
      <w:r w:rsidR="00E52707" w:rsidRPr="00E52707">
        <w:t>Marys</w:t>
      </w:r>
      <w:proofErr w:type="spellEnd"/>
      <w:r w:rsidR="00E52707" w:rsidRPr="00E52707">
        <w:t xml:space="preserve"> during a period of exceedingly low external runoff </w:t>
      </w:r>
      <w:r>
        <w:t xml:space="preserve">(Newell and </w:t>
      </w:r>
      <w:proofErr w:type="spellStart"/>
      <w:r>
        <w:t>Jacquemin</w:t>
      </w:r>
      <w:proofErr w:type="spellEnd"/>
      <w:r>
        <w:t>: $28K)</w:t>
      </w:r>
    </w:p>
    <w:p w14:paraId="1FA2A8DA" w14:textId="035B8ADB" w:rsidR="00007CD7" w:rsidRDefault="00E52707" w:rsidP="009162DF">
      <w:pPr>
        <w:ind w:left="1440" w:hanging="1440"/>
        <w:contextualSpacing/>
      </w:pPr>
      <w:r>
        <w:t>2022</w:t>
      </w:r>
      <w:r>
        <w:tab/>
        <w:t xml:space="preserve">International Joint Commission, CSMI </w:t>
      </w:r>
      <w:r w:rsidR="005A33F9">
        <w:t xml:space="preserve">Lake Erie </w:t>
      </w:r>
      <w:r>
        <w:t>planning workshop (Newell, $23K)</w:t>
      </w:r>
    </w:p>
    <w:p w14:paraId="336704D8" w14:textId="060B64DC" w:rsidR="00F00B3B" w:rsidRDefault="00F00B3B" w:rsidP="009162DF">
      <w:pPr>
        <w:ind w:left="1440" w:hanging="1440"/>
        <w:contextualSpacing/>
      </w:pPr>
      <w:r>
        <w:t>2020-202</w:t>
      </w:r>
      <w:r w:rsidR="00A12ED8">
        <w:t>4</w:t>
      </w:r>
      <w:r>
        <w:tab/>
        <w:t xml:space="preserve">NSF, Chemical Oceanography: </w:t>
      </w:r>
      <w:r w:rsidRPr="00F00B3B">
        <w:t>Collaborative Research: Cyanobacteria, Nitrogen Cycling, and Export Production in the Laurentian Great Lakes</w:t>
      </w:r>
      <w:r>
        <w:t xml:space="preserve">. </w:t>
      </w:r>
      <w:r w:rsidR="00007CD7">
        <w:t xml:space="preserve">Lead </w:t>
      </w:r>
      <w:r>
        <w:t xml:space="preserve">PI-Joseph </w:t>
      </w:r>
      <w:proofErr w:type="spellStart"/>
      <w:r>
        <w:t>Werne</w:t>
      </w:r>
      <w:proofErr w:type="spellEnd"/>
      <w:r w:rsidR="00007CD7">
        <w:t xml:space="preserve"> </w:t>
      </w:r>
      <w:r>
        <w:t>(Newell $350K)</w:t>
      </w:r>
    </w:p>
    <w:p w14:paraId="5416045F" w14:textId="0FEC9F21" w:rsidR="00F00B3B" w:rsidRDefault="00F00B3B" w:rsidP="009162DF">
      <w:pPr>
        <w:ind w:left="1440" w:hanging="1440"/>
        <w:contextualSpacing/>
      </w:pPr>
      <w:r>
        <w:t>2020-2022</w:t>
      </w:r>
      <w:r>
        <w:tab/>
        <w:t xml:space="preserve">Ohio Sea Grant: </w:t>
      </w:r>
      <w:r w:rsidR="0075462D">
        <w:t>A</w:t>
      </w:r>
      <w:r w:rsidRPr="00F00B3B">
        <w:t>ssessing nitrogen dynamics in a closed, integrated aquaponics systems</w:t>
      </w:r>
      <w:r>
        <w:t>, co-PI Kevin Neves ($</w:t>
      </w:r>
      <w:r w:rsidR="00124FC8">
        <w:t>120</w:t>
      </w:r>
      <w:r>
        <w:t>K)</w:t>
      </w:r>
    </w:p>
    <w:p w14:paraId="29351C5E" w14:textId="1DE78389" w:rsidR="00124FC8" w:rsidRDefault="00124FC8" w:rsidP="00124FC8">
      <w:pPr>
        <w:ind w:left="1440" w:hanging="1440"/>
        <w:contextualSpacing/>
      </w:pPr>
      <w:r>
        <w:t xml:space="preserve">2020-2021 </w:t>
      </w:r>
      <w:r>
        <w:tab/>
        <w:t>Nitrogen form influences spring bloom winners in the Baltic Sea</w:t>
      </w:r>
      <w:r w:rsidRPr="005319DB">
        <w:t>. European Union AQUACOSM Transnational Access Program (€</w:t>
      </w:r>
      <w:r>
        <w:t>8</w:t>
      </w:r>
      <w:r w:rsidRPr="005319DB">
        <w:t>,</w:t>
      </w:r>
      <w:r>
        <w:t>0</w:t>
      </w:r>
      <w:r w:rsidRPr="005319DB">
        <w:t>00)</w:t>
      </w:r>
    </w:p>
    <w:p w14:paraId="17EA775C" w14:textId="3840D960" w:rsidR="00F00B3B" w:rsidRDefault="00F00B3B" w:rsidP="009162DF">
      <w:pPr>
        <w:ind w:left="1440" w:hanging="1440"/>
        <w:contextualSpacing/>
      </w:pPr>
      <w:r>
        <w:t>2019 &amp; 2020</w:t>
      </w:r>
      <w:r>
        <w:tab/>
        <w:t xml:space="preserve">ASTRA Archimedes Fellowship, Estonia: Collaborative Research on nitrogen cycling, harmful algal blooms, and eutrophication in Lakes </w:t>
      </w:r>
      <w:proofErr w:type="spellStart"/>
      <w:r>
        <w:t>Võrtsjärv</w:t>
      </w:r>
      <w:proofErr w:type="spellEnd"/>
      <w:r>
        <w:t xml:space="preserve"> and </w:t>
      </w:r>
      <w:proofErr w:type="spellStart"/>
      <w:r>
        <w:t>Peipsi</w:t>
      </w:r>
      <w:proofErr w:type="spellEnd"/>
      <w:r>
        <w:t xml:space="preserve"> (</w:t>
      </w:r>
      <w:r w:rsidRPr="005319DB">
        <w:t>€</w:t>
      </w:r>
      <w:r w:rsidR="00124FC8">
        <w:t>66</w:t>
      </w:r>
      <w:r>
        <w:t>00)</w:t>
      </w:r>
    </w:p>
    <w:p w14:paraId="7B9A76A0" w14:textId="1B0C770B" w:rsidR="007E48D7" w:rsidRDefault="007E48D7" w:rsidP="009162DF">
      <w:pPr>
        <w:ind w:left="1440" w:hanging="1440"/>
        <w:contextualSpacing/>
      </w:pPr>
      <w:r>
        <w:t>2020</w:t>
      </w:r>
      <w:r>
        <w:tab/>
        <w:t xml:space="preserve">Ohio Sea Grant RAPID: </w:t>
      </w:r>
      <w:r w:rsidRPr="007E48D7">
        <w:t xml:space="preserve">Mobilization to Establish Baseline Conditions and Assess Post-Treatment Effects of an Imminent (April 2020) Alum Application. </w:t>
      </w:r>
      <w:r w:rsidR="00A65AE9">
        <w:t xml:space="preserve">Lead PI </w:t>
      </w:r>
      <w:r w:rsidRPr="007E48D7">
        <w:t xml:space="preserve">McCarthy (PI) and </w:t>
      </w:r>
      <w:r w:rsidR="00A65AE9">
        <w:t xml:space="preserve">co-PI </w:t>
      </w:r>
      <w:proofErr w:type="spellStart"/>
      <w:r w:rsidR="00A65AE9">
        <w:t>Jacquemin</w:t>
      </w:r>
      <w:proofErr w:type="spellEnd"/>
      <w:r>
        <w:t xml:space="preserve"> ($10K)</w:t>
      </w:r>
    </w:p>
    <w:p w14:paraId="335579A9" w14:textId="741CBA96" w:rsidR="009F48A9" w:rsidRDefault="009F48A9" w:rsidP="009162DF">
      <w:pPr>
        <w:ind w:left="1440" w:hanging="1440"/>
        <w:contextualSpacing/>
      </w:pPr>
      <w:r>
        <w:t>2018-2019</w:t>
      </w:r>
      <w:r>
        <w:tab/>
      </w:r>
      <w:r w:rsidRPr="009F48A9">
        <w:t>Eppley Foundation: Nitrification in Three Eutrophic Lakes: The search for new nitrifiers that thrive under extreme competit</w:t>
      </w:r>
      <w:r>
        <w:t>ion. Sole-PI ($15K)</w:t>
      </w:r>
    </w:p>
    <w:p w14:paraId="2037A168" w14:textId="08FD05D6" w:rsidR="009162DF" w:rsidRDefault="009162DF" w:rsidP="009162DF">
      <w:pPr>
        <w:ind w:left="1440" w:hanging="1440"/>
        <w:contextualSpacing/>
      </w:pPr>
      <w:r>
        <w:lastRenderedPageBreak/>
        <w:t>2017-2020</w:t>
      </w:r>
      <w:r>
        <w:tab/>
        <w:t xml:space="preserve">NSF Molecular &amp; Cellular Biology RUI, Collaborative: </w:t>
      </w:r>
      <w:r w:rsidRPr="00174231">
        <w:t>The Microcystis microbiome: Interactions in</w:t>
      </w:r>
      <w:r>
        <w:t xml:space="preserve"> the cyanobacterial </w:t>
      </w:r>
      <w:proofErr w:type="spellStart"/>
      <w:r>
        <w:t>phycosphere</w:t>
      </w:r>
      <w:proofErr w:type="spellEnd"/>
      <w:r>
        <w:t xml:space="preserve">. PI: Morgan Steffen, co-PI: Louie </w:t>
      </w:r>
      <w:proofErr w:type="spellStart"/>
      <w:r>
        <w:t>Wurch</w:t>
      </w:r>
      <w:proofErr w:type="spellEnd"/>
      <w:r>
        <w:t xml:space="preserve"> (Newell $150K)</w:t>
      </w:r>
    </w:p>
    <w:p w14:paraId="4C11970A" w14:textId="721373E8" w:rsidR="00D00793" w:rsidRDefault="00D00793" w:rsidP="009162DF">
      <w:pPr>
        <w:ind w:left="1440" w:hanging="1440"/>
        <w:contextualSpacing/>
      </w:pPr>
      <w:r>
        <w:t>2019</w:t>
      </w:r>
      <w:r w:rsidR="005319DB">
        <w:tab/>
      </w:r>
      <w:r w:rsidR="005319DB" w:rsidRPr="005319DB">
        <w:t xml:space="preserve">Nitrogen cycling in climate-impacted lake mesocosms 2 (NCyCLMe2). European Union AQUACOSM Transnational Access Program (€17,600; </w:t>
      </w:r>
      <w:r w:rsidR="005319DB">
        <w:t>co-</w:t>
      </w:r>
      <w:r w:rsidR="005319DB" w:rsidRPr="005319DB">
        <w:t>PI).</w:t>
      </w:r>
    </w:p>
    <w:p w14:paraId="59DC3824" w14:textId="403E18E0" w:rsidR="00D00793" w:rsidRDefault="00D00793" w:rsidP="009162DF">
      <w:pPr>
        <w:ind w:left="1440" w:hanging="1440"/>
        <w:contextualSpacing/>
      </w:pPr>
      <w:r>
        <w:t>2018</w:t>
      </w:r>
      <w:r w:rsidR="005319DB" w:rsidRPr="005319DB">
        <w:t xml:space="preserve"> </w:t>
      </w:r>
      <w:r w:rsidR="005319DB">
        <w:tab/>
      </w:r>
      <w:r w:rsidR="005319DB" w:rsidRPr="005319DB">
        <w:t>Nitrogen cycling in climate-impacted lake mesocosms (</w:t>
      </w:r>
      <w:proofErr w:type="spellStart"/>
      <w:r w:rsidR="005319DB" w:rsidRPr="005319DB">
        <w:t>NCyCLMe</w:t>
      </w:r>
      <w:proofErr w:type="spellEnd"/>
      <w:r w:rsidR="005319DB" w:rsidRPr="005319DB">
        <w:t xml:space="preserve">). European Union AQUACOSM Transnational Access Program (€10,000; </w:t>
      </w:r>
      <w:r w:rsidR="005319DB">
        <w:t>co-</w:t>
      </w:r>
      <w:r w:rsidR="005319DB" w:rsidRPr="005319DB">
        <w:t>PI).</w:t>
      </w:r>
    </w:p>
    <w:p w14:paraId="1137DADE" w14:textId="4E71C504" w:rsidR="009162DF" w:rsidRPr="00A42839" w:rsidRDefault="009162DF" w:rsidP="009162DF">
      <w:pPr>
        <w:ind w:left="1440" w:hanging="1440"/>
        <w:contextualSpacing/>
      </w:pPr>
      <w:r w:rsidRPr="00A42839">
        <w:t>2016-2018</w:t>
      </w:r>
      <w:r w:rsidRPr="00A42839">
        <w:tab/>
        <w:t>Ohio Sea Grant, Characterizing water column ammonium dynamics affecting harmful cyanobacterial blooms in Lake Erie (</w:t>
      </w:r>
      <w:r w:rsidR="00FA3D77">
        <w:t xml:space="preserve">Sole-PI </w:t>
      </w:r>
      <w:r w:rsidRPr="00A42839">
        <w:t>$120K)</w:t>
      </w:r>
      <w:r w:rsidRPr="00A42839">
        <w:tab/>
      </w:r>
    </w:p>
    <w:p w14:paraId="26D42016" w14:textId="77777777" w:rsidR="009162DF" w:rsidRPr="00A42839" w:rsidRDefault="009162DF" w:rsidP="009162DF">
      <w:pPr>
        <w:ind w:left="1440" w:hanging="1440"/>
        <w:contextualSpacing/>
      </w:pPr>
      <w:r w:rsidRPr="00A42839">
        <w:t>2016- 2017</w:t>
      </w:r>
      <w:r w:rsidRPr="00A42839">
        <w:tab/>
        <w:t>Florida Sea Grant Rapid: Urgent response to the current cyanobacterial bloom in Lake Okeechobee: community ammonium dynamics. Co-PI: M.J. McCarthy ($9998)</w:t>
      </w:r>
    </w:p>
    <w:p w14:paraId="32DFB0A1" w14:textId="7D9FFB13" w:rsidR="009162DF" w:rsidRPr="00A42839" w:rsidRDefault="009162DF" w:rsidP="009162DF">
      <w:pPr>
        <w:ind w:left="1440" w:hanging="1440"/>
        <w:contextualSpacing/>
      </w:pPr>
      <w:r w:rsidRPr="00A42839">
        <w:t>2016-2018</w:t>
      </w:r>
      <w:r w:rsidRPr="00A42839">
        <w:tab/>
        <w:t>Wright State Research Initiation Grant: Nutrient Removal and Greenhouse Gas Production Trade-offs in Constructed and Natural Wetlands (</w:t>
      </w:r>
      <w:r w:rsidR="00FA3D77">
        <w:t xml:space="preserve">Sole-PI </w:t>
      </w:r>
      <w:r w:rsidRPr="00A42839">
        <w:t>$15,000)</w:t>
      </w:r>
    </w:p>
    <w:p w14:paraId="1DC3CE0A" w14:textId="77777777" w:rsidR="009F48A9" w:rsidRPr="00A42839" w:rsidRDefault="009F48A9" w:rsidP="001B07D9">
      <w:pPr>
        <w:contextualSpacing/>
      </w:pPr>
    </w:p>
    <w:p w14:paraId="2F70E692" w14:textId="194A2990" w:rsidR="004E4D7C" w:rsidRDefault="004E4D7C" w:rsidP="009162DF">
      <w:pPr>
        <w:contextualSpacing/>
      </w:pPr>
      <w:r>
        <w:t>2018</w:t>
      </w:r>
      <w:r>
        <w:tab/>
      </w:r>
      <w:r>
        <w:tab/>
        <w:t>Women in Science Giving Circle, Faculty Award ($5K)</w:t>
      </w:r>
    </w:p>
    <w:p w14:paraId="57A9130E" w14:textId="2A26637F" w:rsidR="009162DF" w:rsidRPr="00A42839" w:rsidRDefault="009162DF" w:rsidP="009162DF">
      <w:pPr>
        <w:contextualSpacing/>
      </w:pPr>
      <w:r w:rsidRPr="00A42839">
        <w:t xml:space="preserve">2012-2015  </w:t>
      </w:r>
      <w:r w:rsidRPr="00A42839">
        <w:tab/>
        <w:t xml:space="preserve">NSF Postdoctoral Research Fellowship </w:t>
      </w:r>
      <w:r w:rsidR="009F48A9">
        <w:t>($160K)</w:t>
      </w:r>
    </w:p>
    <w:p w14:paraId="0C4CD762" w14:textId="77777777" w:rsidR="009162DF" w:rsidRPr="00A42839" w:rsidRDefault="009162DF" w:rsidP="009162DF">
      <w:pPr>
        <w:ind w:left="1440" w:hanging="1440"/>
        <w:contextualSpacing/>
      </w:pPr>
      <w:r w:rsidRPr="00A42839">
        <w:t xml:space="preserve">2009 </w:t>
      </w:r>
      <w:r w:rsidRPr="00A42839">
        <w:tab/>
        <w:t>Princeton Environ. Inst. Grand Challenges Grant ($200K, with Dr. Lars Hedin, P.I.)</w:t>
      </w:r>
    </w:p>
    <w:p w14:paraId="7AEF6F2A" w14:textId="77777777" w:rsidR="009162DF" w:rsidRPr="00A42839" w:rsidRDefault="009162DF" w:rsidP="009162DF">
      <w:pPr>
        <w:contextualSpacing/>
      </w:pPr>
      <w:r w:rsidRPr="00A42839">
        <w:t>2006-2009</w:t>
      </w:r>
      <w:r w:rsidRPr="00A42839">
        <w:tab/>
        <w:t xml:space="preserve">NSF Graduate Research Fellow </w:t>
      </w:r>
    </w:p>
    <w:p w14:paraId="4E8890AC" w14:textId="77777777" w:rsidR="009162DF" w:rsidRPr="00A42839" w:rsidRDefault="009162DF" w:rsidP="009162DF">
      <w:pPr>
        <w:contextualSpacing/>
      </w:pPr>
      <w:r w:rsidRPr="00A42839">
        <w:t xml:space="preserve">2005-2006 </w:t>
      </w:r>
      <w:r w:rsidRPr="00A42839">
        <w:tab/>
        <w:t>Princeton Alumnae of the Can. Geological Soc. Fellowship</w:t>
      </w:r>
    </w:p>
    <w:p w14:paraId="6822FE68" w14:textId="77777777" w:rsidR="009162DF" w:rsidRPr="00A42839" w:rsidRDefault="009162DF" w:rsidP="009162DF">
      <w:pPr>
        <w:contextualSpacing/>
      </w:pPr>
      <w:r w:rsidRPr="00A42839">
        <w:t>2005</w:t>
      </w:r>
      <w:r w:rsidRPr="00A42839">
        <w:tab/>
      </w:r>
      <w:r w:rsidRPr="00A42839">
        <w:tab/>
        <w:t>Sigma Xi Research Grant ($1K)</w:t>
      </w:r>
    </w:p>
    <w:p w14:paraId="2186D983" w14:textId="77777777" w:rsidR="009162DF" w:rsidRPr="00A42839" w:rsidRDefault="009162DF" w:rsidP="009162DF">
      <w:pPr>
        <w:contextualSpacing/>
      </w:pPr>
      <w:r w:rsidRPr="00A42839">
        <w:t>2004-2005</w:t>
      </w:r>
      <w:r w:rsidRPr="00A42839">
        <w:tab/>
        <w:t xml:space="preserve">Fulbright Scholar, Costa Rica </w:t>
      </w:r>
    </w:p>
    <w:p w14:paraId="4D53487C" w14:textId="77777777" w:rsidR="009162DF" w:rsidRPr="00A42839" w:rsidRDefault="009162DF" w:rsidP="009162DF">
      <w:pPr>
        <w:contextualSpacing/>
      </w:pPr>
      <w:r w:rsidRPr="00A42839">
        <w:t xml:space="preserve">2003 </w:t>
      </w:r>
      <w:r w:rsidRPr="00A42839">
        <w:tab/>
      </w:r>
      <w:r w:rsidRPr="00A42839">
        <w:tab/>
        <w:t xml:space="preserve">Schultz Foundation Fellowship recipient </w:t>
      </w:r>
    </w:p>
    <w:p w14:paraId="0F10AB58" w14:textId="77777777" w:rsidR="009162DF" w:rsidRPr="00A42839" w:rsidRDefault="009162DF" w:rsidP="009162DF">
      <w:pPr>
        <w:contextualSpacing/>
      </w:pPr>
      <w:r w:rsidRPr="00A42839">
        <w:t>2000</w:t>
      </w:r>
      <w:r w:rsidRPr="00A42839">
        <w:tab/>
      </w:r>
      <w:r w:rsidRPr="00A42839">
        <w:tab/>
        <w:t xml:space="preserve">Smith College Dora </w:t>
      </w:r>
      <w:proofErr w:type="spellStart"/>
      <w:r w:rsidRPr="00A42839">
        <w:t>Windes</w:t>
      </w:r>
      <w:proofErr w:type="spellEnd"/>
      <w:r w:rsidRPr="00A42839">
        <w:t xml:space="preserve"> </w:t>
      </w:r>
      <w:proofErr w:type="spellStart"/>
      <w:r w:rsidRPr="00A42839">
        <w:t>Zollman</w:t>
      </w:r>
      <w:proofErr w:type="spellEnd"/>
      <w:r w:rsidRPr="00A42839">
        <w:t xml:space="preserve"> Scholar (top 10 of entering class) </w:t>
      </w:r>
    </w:p>
    <w:p w14:paraId="5E070906" w14:textId="77777777" w:rsidR="00EB259A" w:rsidRDefault="00EB259A" w:rsidP="004F7FC7">
      <w:pPr>
        <w:contextualSpacing/>
      </w:pPr>
    </w:p>
    <w:p w14:paraId="5F13E8F4" w14:textId="77777777" w:rsidR="00EB259A" w:rsidRPr="00A42839" w:rsidRDefault="00EB259A" w:rsidP="00EB259A">
      <w:pPr>
        <w:contextualSpacing/>
        <w:rPr>
          <w:b/>
          <w:u w:val="single"/>
        </w:rPr>
      </w:pPr>
      <w:r w:rsidRPr="00A42839">
        <w:rPr>
          <w:b/>
          <w:u w:val="single"/>
        </w:rPr>
        <w:t xml:space="preserve">TEACHING </w:t>
      </w:r>
    </w:p>
    <w:p w14:paraId="19DCC1EB" w14:textId="77777777" w:rsidR="00EB259A" w:rsidRPr="00A42839" w:rsidRDefault="00EB259A" w:rsidP="00EB259A">
      <w:pPr>
        <w:contextualSpacing/>
        <w:rPr>
          <w:b/>
        </w:rPr>
      </w:pPr>
      <w:r w:rsidRPr="00A42839">
        <w:rPr>
          <w:b/>
        </w:rPr>
        <w:t>COURSES TAUGHT:</w:t>
      </w:r>
    </w:p>
    <w:p w14:paraId="45080FB7" w14:textId="77777777" w:rsidR="00EB259A" w:rsidRPr="00A42839" w:rsidRDefault="00EB259A" w:rsidP="00EB259A">
      <w:pPr>
        <w:contextualSpacing/>
        <w:rPr>
          <w:i/>
        </w:rPr>
      </w:pPr>
      <w:r w:rsidRPr="00A42839">
        <w:rPr>
          <w:i/>
        </w:rPr>
        <w:t>Wright State University:</w:t>
      </w:r>
    </w:p>
    <w:p w14:paraId="6A92D1B8" w14:textId="383FC7A6" w:rsidR="00694F9F" w:rsidRDefault="00694F9F" w:rsidP="001F6126">
      <w:pPr>
        <w:contextualSpacing/>
      </w:pPr>
      <w:r>
        <w:t>2021-202</w:t>
      </w:r>
      <w:r w:rsidR="00957D93">
        <w:t>3</w:t>
      </w:r>
      <w:r w:rsidR="00631B15">
        <w:t xml:space="preserve"> (</w:t>
      </w:r>
      <w:r w:rsidR="00957D93">
        <w:t>3</w:t>
      </w:r>
      <w:r w:rsidR="00631B15">
        <w:t xml:space="preserve"> semesters)</w:t>
      </w:r>
      <w:r w:rsidR="00631B15">
        <w:tab/>
      </w:r>
      <w:r>
        <w:t>EES 4240/6240 Oceanography</w:t>
      </w:r>
    </w:p>
    <w:p w14:paraId="30FAC23D" w14:textId="7F296716" w:rsidR="001F6126" w:rsidRDefault="001F6126" w:rsidP="001F6126">
      <w:pPr>
        <w:contextualSpacing/>
      </w:pPr>
      <w:r>
        <w:t>2020-2021</w:t>
      </w:r>
      <w:r w:rsidR="005E47DB">
        <w:t xml:space="preserve"> (2 semesters)</w:t>
      </w:r>
      <w:r>
        <w:tab/>
        <w:t>EES 4010/6010 Graduate Seminar on Writing for Research</w:t>
      </w:r>
    </w:p>
    <w:p w14:paraId="4B8B103D" w14:textId="6BE18CB1" w:rsidR="001F6126" w:rsidRDefault="001F6126" w:rsidP="001F6126">
      <w:pPr>
        <w:contextualSpacing/>
      </w:pPr>
      <w:r>
        <w:t>2020</w:t>
      </w:r>
      <w:r w:rsidR="00694F9F">
        <w:t>-2021</w:t>
      </w:r>
      <w:r w:rsidR="005E47DB">
        <w:t>(2 semesters</w:t>
      </w:r>
      <w:r w:rsidR="00631B15">
        <w:t>; co</w:t>
      </w:r>
      <w:r w:rsidR="005E47DB">
        <w:t>)</w:t>
      </w:r>
      <w:r>
        <w:tab/>
        <w:t>EES  1990 First Year Seminar on Climate Change</w:t>
      </w:r>
    </w:p>
    <w:p w14:paraId="45D85D73" w14:textId="6097FDA4" w:rsidR="00631B15" w:rsidRDefault="00631B15" w:rsidP="001F6126">
      <w:pPr>
        <w:contextualSpacing/>
      </w:pPr>
      <w:r>
        <w:t>2021</w:t>
      </w:r>
      <w:r>
        <w:tab/>
        <w:t xml:space="preserve">     (1 summer; co)</w:t>
      </w:r>
      <w:r>
        <w:tab/>
        <w:t>EES 4010/6010 Limnology</w:t>
      </w:r>
    </w:p>
    <w:p w14:paraId="29F7AAD2" w14:textId="2D84A844" w:rsidR="00E53412" w:rsidRDefault="00E53412" w:rsidP="001F6126">
      <w:pPr>
        <w:contextualSpacing/>
      </w:pPr>
      <w:r>
        <w:t>2019-2021 (3 summers)</w:t>
      </w:r>
      <w:r>
        <w:tab/>
      </w:r>
      <w:r w:rsidRPr="001F6126">
        <w:t>EES 43</w:t>
      </w:r>
      <w:r>
        <w:t>6</w:t>
      </w:r>
      <w:r w:rsidRPr="001F6126">
        <w:t>0/63</w:t>
      </w:r>
      <w:r>
        <w:t>6</w:t>
      </w:r>
      <w:r w:rsidRPr="001F6126">
        <w:t>0</w:t>
      </w:r>
      <w:r>
        <w:t xml:space="preserve"> Environmental Field Techniques</w:t>
      </w:r>
    </w:p>
    <w:p w14:paraId="57DD15B3" w14:textId="3E7DE206" w:rsidR="001F6126" w:rsidRPr="001F6126" w:rsidRDefault="001F6126" w:rsidP="001F6126">
      <w:pPr>
        <w:contextualSpacing/>
      </w:pPr>
      <w:r w:rsidRPr="001F6126">
        <w:t>2014-202</w:t>
      </w:r>
      <w:r w:rsidR="00957D93">
        <w:t>3</w:t>
      </w:r>
      <w:r w:rsidRPr="001F6126">
        <w:t xml:space="preserve"> (</w:t>
      </w:r>
      <w:r w:rsidR="00957D93">
        <w:t>8</w:t>
      </w:r>
      <w:r w:rsidRPr="001F6126">
        <w:t xml:space="preserve"> semesters)</w:t>
      </w:r>
      <w:r>
        <w:tab/>
      </w:r>
      <w:r w:rsidRPr="001F6126">
        <w:t>EES 4330*/6330/ES7020, Global Biogeochemical Cycles</w:t>
      </w:r>
    </w:p>
    <w:p w14:paraId="57966611" w14:textId="0F79F0AD" w:rsidR="001F6126" w:rsidRPr="001F6126" w:rsidRDefault="001F6126" w:rsidP="001F6126">
      <w:pPr>
        <w:contextualSpacing/>
      </w:pPr>
      <w:r w:rsidRPr="001F6126">
        <w:t>2014-2015 (2 semesters)</w:t>
      </w:r>
      <w:r w:rsidRPr="001F6126">
        <w:tab/>
        <w:t>EES 4780/6780, Environmental Sciences Seminar</w:t>
      </w:r>
    </w:p>
    <w:p w14:paraId="3FD6858C" w14:textId="7A944222" w:rsidR="001F6126" w:rsidRPr="001F6126" w:rsidRDefault="001F6126" w:rsidP="001F6126">
      <w:pPr>
        <w:contextualSpacing/>
      </w:pPr>
      <w:r w:rsidRPr="001F6126">
        <w:t>2016-2020 (6 semesters)</w:t>
      </w:r>
      <w:r w:rsidRPr="001F6126">
        <w:tab/>
        <w:t>EES 4280/6280, EES Colloquium</w:t>
      </w:r>
    </w:p>
    <w:p w14:paraId="23CE30DD" w14:textId="77777777" w:rsidR="001F6126" w:rsidRPr="001F6126" w:rsidRDefault="001F6126" w:rsidP="001F6126">
      <w:pPr>
        <w:contextualSpacing/>
      </w:pPr>
      <w:r w:rsidRPr="001F6126">
        <w:t>2016-2019 (3 semesters; team) SM 2100, Interdisciplinary Scientific Inquiry (ASK)</w:t>
      </w:r>
    </w:p>
    <w:p w14:paraId="74F2B621" w14:textId="38298B33" w:rsidR="00EB259A" w:rsidRPr="00A42839" w:rsidRDefault="001F6126" w:rsidP="001F6126">
      <w:pPr>
        <w:contextualSpacing/>
      </w:pPr>
      <w:r w:rsidRPr="001F6126">
        <w:t>2016-202</w:t>
      </w:r>
      <w:r w:rsidR="005E47DB">
        <w:t>1</w:t>
      </w:r>
      <w:r w:rsidRPr="001F6126">
        <w:t xml:space="preserve"> (</w:t>
      </w:r>
      <w:r w:rsidR="005E47DB">
        <w:t>6</w:t>
      </w:r>
      <w:r w:rsidRPr="001F6126">
        <w:t xml:space="preserve"> semesters)</w:t>
      </w:r>
      <w:r w:rsidRPr="001F6126">
        <w:tab/>
        <w:t xml:space="preserve"> EES 4320/6320, Environmental Microbiology</w:t>
      </w:r>
      <w:r w:rsidR="00EB259A" w:rsidRPr="00A42839">
        <w:tab/>
      </w:r>
      <w:r w:rsidR="00EB259A" w:rsidRPr="00A42839">
        <w:tab/>
      </w:r>
    </w:p>
    <w:p w14:paraId="74F24780" w14:textId="0AA3B3FE" w:rsidR="001F6126" w:rsidRDefault="00156A02" w:rsidP="00EB259A">
      <w:pPr>
        <w:contextualSpacing/>
      </w:pPr>
      <w:r>
        <w:t>2016-2017</w:t>
      </w:r>
      <w:r>
        <w:tab/>
        <w:t>Repeat Guest Lecturer, ES 7120 Environmental Biology</w:t>
      </w:r>
    </w:p>
    <w:p w14:paraId="0C758855" w14:textId="2FDEE1CA" w:rsidR="00901245" w:rsidRDefault="00901245" w:rsidP="00EB259A">
      <w:pPr>
        <w:contextualSpacing/>
      </w:pPr>
      <w:r>
        <w:t>2014-2021</w:t>
      </w:r>
      <w:r>
        <w:tab/>
      </w:r>
      <w:r w:rsidRPr="00901245">
        <w:t>EES 4960</w:t>
      </w:r>
      <w:r w:rsidRPr="00901245">
        <w:tab/>
        <w:t>Senior Thesis Research</w:t>
      </w:r>
    </w:p>
    <w:p w14:paraId="529B9735" w14:textId="12070386" w:rsidR="00901245" w:rsidRDefault="00901245" w:rsidP="00EB259A">
      <w:pPr>
        <w:contextualSpacing/>
      </w:pPr>
      <w:r>
        <w:t xml:space="preserve">2014-2021 </w:t>
      </w:r>
      <w:r w:rsidR="007A5264">
        <w:tab/>
      </w:r>
      <w:r w:rsidRPr="00901245">
        <w:t>EES 8990</w:t>
      </w:r>
      <w:r w:rsidRPr="00901245">
        <w:tab/>
        <w:t>Thesis</w:t>
      </w:r>
    </w:p>
    <w:p w14:paraId="2D84F3E1" w14:textId="672FBE82" w:rsidR="00901245" w:rsidRDefault="007A5264" w:rsidP="00EB259A">
      <w:pPr>
        <w:contextualSpacing/>
      </w:pPr>
      <w:r>
        <w:t>2014-2021</w:t>
      </w:r>
      <w:r>
        <w:tab/>
      </w:r>
      <w:r w:rsidR="00901245" w:rsidRPr="00901245">
        <w:t>ES 8130</w:t>
      </w:r>
      <w:r w:rsidR="00901245" w:rsidRPr="00901245">
        <w:tab/>
        <w:t>Dissertation Research</w:t>
      </w:r>
    </w:p>
    <w:p w14:paraId="0510D520" w14:textId="53A8E97C" w:rsidR="00EB259A" w:rsidRDefault="00E76161" w:rsidP="00EB259A">
      <w:pPr>
        <w:contextualSpacing/>
      </w:pPr>
      <w:r>
        <w:lastRenderedPageBreak/>
        <w:t xml:space="preserve">*4000 level denotes advanced undergraduate course, 6000 Master’s, and 7000 Ph.D. </w:t>
      </w:r>
    </w:p>
    <w:p w14:paraId="027167D4" w14:textId="77777777" w:rsidR="001F6126" w:rsidRPr="00A42839" w:rsidRDefault="001F6126" w:rsidP="00EB259A">
      <w:pPr>
        <w:contextualSpacing/>
      </w:pPr>
    </w:p>
    <w:p w14:paraId="71CCDAEE" w14:textId="77777777" w:rsidR="00EB259A" w:rsidRPr="00A42839" w:rsidRDefault="00EB259A" w:rsidP="00EB259A">
      <w:pPr>
        <w:contextualSpacing/>
        <w:rPr>
          <w:i/>
        </w:rPr>
      </w:pPr>
      <w:r w:rsidRPr="00A42839">
        <w:rPr>
          <w:i/>
        </w:rPr>
        <w:t>Princeton University</w:t>
      </w:r>
    </w:p>
    <w:p w14:paraId="5AF7C00A" w14:textId="77777777" w:rsidR="00EB259A" w:rsidRPr="00A42839" w:rsidRDefault="00EB259A" w:rsidP="00EB259A">
      <w:pPr>
        <w:ind w:left="720" w:hanging="720"/>
        <w:contextualSpacing/>
      </w:pPr>
      <w:r w:rsidRPr="00A42839">
        <w:t xml:space="preserve">2011 </w:t>
      </w:r>
      <w:r w:rsidRPr="00A42839">
        <w:tab/>
        <w:t xml:space="preserve">Repeat Guest Lecturer, Topics in Ecology: Nutrient Limitation in Ecosystems </w:t>
      </w:r>
    </w:p>
    <w:p w14:paraId="6D8F28E8" w14:textId="44DD598E" w:rsidR="00EB259A" w:rsidRPr="00A42839" w:rsidRDefault="00EB259A" w:rsidP="00EB259A">
      <w:pPr>
        <w:ind w:left="720" w:hanging="720"/>
        <w:contextualSpacing/>
      </w:pPr>
      <w:r w:rsidRPr="00A42839">
        <w:t>2010</w:t>
      </w:r>
      <w:r w:rsidRPr="00A42839">
        <w:tab/>
        <w:t>Lecturer/Lab Instructo</w:t>
      </w:r>
      <w:r>
        <w:t>r</w:t>
      </w:r>
      <w:r w:rsidR="00E85B28">
        <w:t xml:space="preserve"> (new curriculum design)</w:t>
      </w:r>
      <w:r>
        <w:t>, Ecosystems and Global Change</w:t>
      </w:r>
      <w:r w:rsidRPr="00A42839">
        <w:t xml:space="preserve"> </w:t>
      </w:r>
    </w:p>
    <w:p w14:paraId="28212DFD" w14:textId="6DB3E86D" w:rsidR="00EB259A" w:rsidRPr="00A42839" w:rsidRDefault="00EB259A" w:rsidP="00EB259A">
      <w:pPr>
        <w:contextualSpacing/>
      </w:pPr>
      <w:r w:rsidRPr="00A42839">
        <w:t>2010</w:t>
      </w:r>
      <w:r w:rsidRPr="00A42839">
        <w:tab/>
        <w:t>Curriculum design, Advanced Oceanography</w:t>
      </w:r>
      <w:r w:rsidR="00794C89">
        <w:t xml:space="preserve"> lab course</w:t>
      </w:r>
      <w:r w:rsidRPr="00A42839">
        <w:t xml:space="preserve"> </w:t>
      </w:r>
    </w:p>
    <w:p w14:paraId="1BEE175B" w14:textId="2F487DFE" w:rsidR="00EB259A" w:rsidRPr="00A42839" w:rsidRDefault="00EB259A" w:rsidP="00EB259A">
      <w:pPr>
        <w:ind w:left="720" w:hanging="720"/>
        <w:contextualSpacing/>
      </w:pPr>
      <w:r w:rsidRPr="00A42839">
        <w:t>2009</w:t>
      </w:r>
      <w:r w:rsidRPr="00A42839">
        <w:tab/>
        <w:t>Lab instructor, Cl</w:t>
      </w:r>
      <w:r w:rsidR="00794C89">
        <w:t>imate, Past, Present and Future</w:t>
      </w:r>
      <w:r w:rsidRPr="00A42839">
        <w:t xml:space="preserve"> </w:t>
      </w:r>
    </w:p>
    <w:p w14:paraId="1802CCBC" w14:textId="6C30609E" w:rsidR="00EB259A" w:rsidRPr="00A42839" w:rsidRDefault="00EB259A" w:rsidP="00EB259A">
      <w:pPr>
        <w:ind w:left="720" w:hanging="720"/>
        <w:contextualSpacing/>
      </w:pPr>
      <w:r w:rsidRPr="00A42839">
        <w:t>2009</w:t>
      </w:r>
      <w:r w:rsidRPr="00A42839">
        <w:tab/>
        <w:t>Lab Instructo</w:t>
      </w:r>
      <w:r w:rsidR="00794C89">
        <w:t>r, Introduction to Oceanography</w:t>
      </w:r>
      <w:r w:rsidRPr="00A42839">
        <w:t xml:space="preserve"> </w:t>
      </w:r>
    </w:p>
    <w:p w14:paraId="3E75177F" w14:textId="692C1618" w:rsidR="00EB259A" w:rsidRPr="00A42839" w:rsidRDefault="00EB259A" w:rsidP="00EB259A">
      <w:pPr>
        <w:ind w:left="720" w:hanging="720"/>
        <w:contextualSpacing/>
      </w:pPr>
      <w:r w:rsidRPr="00A42839">
        <w:t xml:space="preserve">2008 </w:t>
      </w:r>
      <w:r w:rsidRPr="00A42839">
        <w:tab/>
        <w:t>Instructor,</w:t>
      </w:r>
      <w:r w:rsidR="00794C89">
        <w:t xml:space="preserve"> Senior Thesis Writing Workshop</w:t>
      </w:r>
      <w:r w:rsidRPr="00A42839">
        <w:t xml:space="preserve"> </w:t>
      </w:r>
    </w:p>
    <w:p w14:paraId="2D133CC1" w14:textId="00010131" w:rsidR="00EB259A" w:rsidRDefault="00EB259A" w:rsidP="00EB259A">
      <w:pPr>
        <w:ind w:left="720" w:hanging="720"/>
        <w:contextualSpacing/>
      </w:pPr>
      <w:r w:rsidRPr="00A42839">
        <w:t>2008</w:t>
      </w:r>
      <w:r w:rsidRPr="00A42839">
        <w:tab/>
        <w:t>Assistant Instructor, Introd</w:t>
      </w:r>
      <w:r w:rsidR="00794C89">
        <w:t>uction to Environmental Science</w:t>
      </w:r>
      <w:r w:rsidRPr="00A42839">
        <w:t xml:space="preserve"> </w:t>
      </w:r>
    </w:p>
    <w:p w14:paraId="254053E3" w14:textId="77777777" w:rsidR="00901245" w:rsidRPr="00A42839" w:rsidRDefault="00901245" w:rsidP="00EB259A">
      <w:pPr>
        <w:ind w:left="720" w:hanging="720"/>
        <w:contextualSpacing/>
      </w:pPr>
    </w:p>
    <w:p w14:paraId="0E0414D2" w14:textId="7CC9E6DA" w:rsidR="001E1289" w:rsidRPr="009A788B" w:rsidRDefault="001E1289" w:rsidP="00A65AE9">
      <w:pPr>
        <w:contextualSpacing/>
        <w:rPr>
          <w:b/>
        </w:rPr>
      </w:pPr>
      <w:r w:rsidRPr="009A788B">
        <w:rPr>
          <w:b/>
        </w:rPr>
        <w:t>TEACHER TRAINING COURSES</w:t>
      </w:r>
    </w:p>
    <w:p w14:paraId="41B8F0C1" w14:textId="0C74E5A4" w:rsidR="007E48D7" w:rsidRDefault="007E48D7" w:rsidP="00794C89">
      <w:pPr>
        <w:ind w:left="720" w:hanging="720"/>
        <w:contextualSpacing/>
      </w:pPr>
      <w:r>
        <w:t>2020</w:t>
      </w:r>
      <w:r>
        <w:tab/>
        <w:t>Participant, Online Teaching in Pilot, Center For Teaching and Learning, Wright State University</w:t>
      </w:r>
    </w:p>
    <w:p w14:paraId="73CF8FBB" w14:textId="7E9DEAA5" w:rsidR="001E1289" w:rsidRDefault="001E1289" w:rsidP="00794C89">
      <w:pPr>
        <w:ind w:left="720" w:hanging="720"/>
        <w:contextualSpacing/>
      </w:pPr>
      <w:r>
        <w:t xml:space="preserve">2015    </w:t>
      </w:r>
      <w:r w:rsidR="009A788B">
        <w:t xml:space="preserve">Participant, Active Learning in the Classroom, </w:t>
      </w:r>
      <w:r>
        <w:t xml:space="preserve">Center </w:t>
      </w:r>
      <w:r w:rsidR="009A788B">
        <w:t>For Teaching and Learning, Wright State University</w:t>
      </w:r>
    </w:p>
    <w:p w14:paraId="560E74E1" w14:textId="0B3FC151" w:rsidR="00EB259A" w:rsidRPr="00A42839" w:rsidRDefault="00EB259A" w:rsidP="00EB259A">
      <w:pPr>
        <w:ind w:left="1080" w:hanging="1080"/>
        <w:contextualSpacing/>
      </w:pPr>
      <w:r w:rsidRPr="00A42839">
        <w:t>2008    Participant, Teaching Science course, McG</w:t>
      </w:r>
      <w:r>
        <w:t>raw Center Princeton University</w:t>
      </w:r>
    </w:p>
    <w:p w14:paraId="03A6C17F" w14:textId="77777777" w:rsidR="00EB259A" w:rsidRPr="00A42839" w:rsidRDefault="00EB259A" w:rsidP="00EB259A">
      <w:pPr>
        <w:ind w:left="720" w:hanging="720"/>
        <w:contextualSpacing/>
        <w:rPr>
          <w:bCs/>
        </w:rPr>
      </w:pPr>
    </w:p>
    <w:p w14:paraId="2F59CBE0" w14:textId="77777777" w:rsidR="00EB259A" w:rsidRPr="00A42839" w:rsidRDefault="00EB259A" w:rsidP="00EB259A">
      <w:pPr>
        <w:ind w:left="720" w:hanging="720"/>
        <w:contextualSpacing/>
        <w:rPr>
          <w:bCs/>
        </w:rPr>
      </w:pPr>
      <w:r w:rsidRPr="00A42839">
        <w:rPr>
          <w:b/>
          <w:bCs/>
        </w:rPr>
        <w:t>GRADUATE THESES ADVISED</w:t>
      </w:r>
      <w:r>
        <w:rPr>
          <w:b/>
          <w:bCs/>
        </w:rPr>
        <w:t xml:space="preserve"> (MAJOR ADVISOR)</w:t>
      </w:r>
      <w:r w:rsidRPr="00A42839">
        <w:rPr>
          <w:bCs/>
        </w:rPr>
        <w:t>:</w:t>
      </w:r>
    </w:p>
    <w:p w14:paraId="629015CC" w14:textId="40A8E846" w:rsidR="007708A5" w:rsidRPr="009D2664" w:rsidRDefault="007708A5" w:rsidP="007C2B66">
      <w:pPr>
        <w:ind w:left="1440" w:hanging="1440"/>
        <w:contextualSpacing/>
        <w:rPr>
          <w:i/>
          <w:iCs/>
        </w:rPr>
      </w:pPr>
      <w:r w:rsidRPr="009D2664">
        <w:rPr>
          <w:i/>
          <w:iCs/>
        </w:rPr>
        <w:t>University of Michigan SEAS</w:t>
      </w:r>
    </w:p>
    <w:p w14:paraId="5C8EED0A" w14:textId="792A2858" w:rsidR="007708A5" w:rsidRDefault="007708A5" w:rsidP="007C2B66">
      <w:pPr>
        <w:ind w:left="1440" w:hanging="1440"/>
        <w:contextualSpacing/>
      </w:pPr>
      <w:r>
        <w:t>2023-present</w:t>
      </w:r>
      <w:r>
        <w:tab/>
        <w:t xml:space="preserve">Ran Jin (PhD) </w:t>
      </w:r>
      <w:r w:rsidR="00084E77">
        <w:t>“</w:t>
      </w:r>
      <w:r>
        <w:t xml:space="preserve">Mercury and </w:t>
      </w:r>
      <w:r w:rsidR="00084E77">
        <w:t>n</w:t>
      </w:r>
      <w:r>
        <w:t xml:space="preserve">itrogen cycling </w:t>
      </w:r>
      <w:r w:rsidR="00084E77">
        <w:t>microbial communities in Antarctic coastal ocean waters”</w:t>
      </w:r>
    </w:p>
    <w:p w14:paraId="369AD4D0" w14:textId="764314F8" w:rsidR="00084E77" w:rsidRDefault="00084E77" w:rsidP="00084E77">
      <w:pPr>
        <w:ind w:left="1440" w:hanging="1440"/>
        <w:contextualSpacing/>
      </w:pPr>
      <w:r>
        <w:t>2023-present</w:t>
      </w:r>
      <w:r>
        <w:tab/>
        <w:t>Monica Woodruff (Masters) “Moving Toward Ecosystem-Based Fisheries Management: Conceptualizing Lake Erie’s Ecosystem Its Connection to Walleye, Yellow Perch, and Lake Whitefish Recruitment”</w:t>
      </w:r>
    </w:p>
    <w:p w14:paraId="4BEF350B" w14:textId="6C43728A" w:rsidR="00694F9F" w:rsidRDefault="00694F9F" w:rsidP="007C2B66">
      <w:pPr>
        <w:ind w:left="1440" w:hanging="1440"/>
        <w:contextualSpacing/>
      </w:pPr>
      <w:r>
        <w:t>202</w:t>
      </w:r>
      <w:r w:rsidR="00893204">
        <w:t>2</w:t>
      </w:r>
      <w:r>
        <w:t>-present</w:t>
      </w:r>
      <w:r>
        <w:tab/>
      </w:r>
      <w:r w:rsidR="00893204">
        <w:t xml:space="preserve">Berk </w:t>
      </w:r>
      <w:proofErr w:type="spellStart"/>
      <w:r w:rsidR="00893204">
        <w:t>Duruturk</w:t>
      </w:r>
      <w:proofErr w:type="spellEnd"/>
      <w:r w:rsidR="00893204">
        <w:t xml:space="preserve"> (PhD)</w:t>
      </w:r>
      <w:r>
        <w:t xml:space="preserve"> “Sediment nitrogen dynamics in the Great Lakes”</w:t>
      </w:r>
    </w:p>
    <w:p w14:paraId="224A8E9D" w14:textId="77777777" w:rsidR="007708A5" w:rsidRDefault="007708A5" w:rsidP="007708A5">
      <w:pPr>
        <w:contextualSpacing/>
        <w:rPr>
          <w:i/>
        </w:rPr>
      </w:pPr>
    </w:p>
    <w:p w14:paraId="3B8C5470" w14:textId="666A97B3" w:rsidR="007708A5" w:rsidRPr="00A42839" w:rsidRDefault="007708A5" w:rsidP="007708A5">
      <w:pPr>
        <w:contextualSpacing/>
        <w:rPr>
          <w:i/>
        </w:rPr>
      </w:pPr>
      <w:r w:rsidRPr="00A42839">
        <w:rPr>
          <w:i/>
        </w:rPr>
        <w:t xml:space="preserve">Wright State University </w:t>
      </w:r>
    </w:p>
    <w:p w14:paraId="3364C2A7" w14:textId="5AD64607" w:rsidR="007708A5" w:rsidRDefault="007708A5" w:rsidP="007708A5">
      <w:pPr>
        <w:ind w:left="1440" w:hanging="1440"/>
        <w:contextualSpacing/>
      </w:pPr>
      <w:r>
        <w:t>2022-present</w:t>
      </w:r>
      <w:r>
        <w:tab/>
      </w:r>
      <w:proofErr w:type="spellStart"/>
      <w:r>
        <w:t>Ryanne</w:t>
      </w:r>
      <w:proofErr w:type="spellEnd"/>
      <w:r>
        <w:t xml:space="preserve"> </w:t>
      </w:r>
      <w:proofErr w:type="spellStart"/>
      <w:r>
        <w:t>Cimatu</w:t>
      </w:r>
      <w:proofErr w:type="spellEnd"/>
      <w:r>
        <w:t xml:space="preserve"> (Masters) </w:t>
      </w:r>
      <w:r w:rsidR="00084E77">
        <w:t>“</w:t>
      </w:r>
      <w:r>
        <w:t>Water column nitrogen cycling in the Maumee River</w:t>
      </w:r>
      <w:r w:rsidR="00084E77">
        <w:t>”</w:t>
      </w:r>
    </w:p>
    <w:p w14:paraId="5137FB74" w14:textId="06885619" w:rsidR="00696976" w:rsidRDefault="00696976" w:rsidP="007C2B66">
      <w:pPr>
        <w:ind w:left="1440" w:hanging="1440"/>
        <w:contextualSpacing/>
      </w:pPr>
      <w:r>
        <w:t>2020-</w:t>
      </w:r>
      <w:r w:rsidR="007708A5">
        <w:t>2023</w:t>
      </w:r>
      <w:r>
        <w:tab/>
        <w:t xml:space="preserve">Joe Davidson </w:t>
      </w:r>
      <w:r w:rsidRPr="00A42839">
        <w:t>(Master</w:t>
      </w:r>
      <w:r>
        <w:t>s</w:t>
      </w:r>
      <w:r w:rsidRPr="00A42839">
        <w:t>)</w:t>
      </w:r>
      <w:r>
        <w:t xml:space="preserve"> “</w:t>
      </w:r>
      <w:r w:rsidRPr="001F11F8">
        <w:rPr>
          <w:bCs/>
        </w:rPr>
        <w:t xml:space="preserve">Effects of repeated aluminum sulfate and algicide treatment on nutrient dynamics and a </w:t>
      </w:r>
      <w:proofErr w:type="spellStart"/>
      <w:r w:rsidRPr="001F11F8">
        <w:rPr>
          <w:bCs/>
        </w:rPr>
        <w:t>planktothrix</w:t>
      </w:r>
      <w:proofErr w:type="spellEnd"/>
      <w:r w:rsidRPr="001F11F8">
        <w:rPr>
          <w:bCs/>
        </w:rPr>
        <w:t xml:space="preserve"> bloom in a shallow, semi-enclosed lake area</w:t>
      </w:r>
      <w:r>
        <w:rPr>
          <w:bCs/>
        </w:rPr>
        <w:t>” (</w:t>
      </w:r>
      <w:r w:rsidRPr="007C2B66">
        <w:rPr>
          <w:bCs/>
          <w:i/>
          <w:iCs/>
        </w:rPr>
        <w:t>expected graduation May 202</w:t>
      </w:r>
      <w:r w:rsidR="00007CD7">
        <w:rPr>
          <w:bCs/>
          <w:i/>
          <w:iCs/>
        </w:rPr>
        <w:t>3</w:t>
      </w:r>
      <w:r>
        <w:rPr>
          <w:bCs/>
        </w:rPr>
        <w:t>)</w:t>
      </w:r>
    </w:p>
    <w:p w14:paraId="55E4D19F" w14:textId="1593E951" w:rsidR="00696976" w:rsidRDefault="00696976" w:rsidP="007C2B66">
      <w:pPr>
        <w:ind w:left="1440" w:hanging="1440"/>
        <w:contextualSpacing/>
        <w:rPr>
          <w:bCs/>
        </w:rPr>
      </w:pPr>
      <w:r>
        <w:t>2020-</w:t>
      </w:r>
      <w:r w:rsidR="007708A5">
        <w:t>2022</w:t>
      </w:r>
      <w:r>
        <w:tab/>
        <w:t xml:space="preserve">Chris </w:t>
      </w:r>
      <w:proofErr w:type="spellStart"/>
      <w:r>
        <w:t>Kishan</w:t>
      </w:r>
      <w:proofErr w:type="spellEnd"/>
      <w:r>
        <w:t xml:space="preserve"> Gomez </w:t>
      </w:r>
      <w:r w:rsidRPr="00A42839">
        <w:t>(Master</w:t>
      </w:r>
      <w:r>
        <w:t>’s</w:t>
      </w:r>
      <w:r w:rsidRPr="00A42839">
        <w:t>)</w:t>
      </w:r>
      <w:r>
        <w:t xml:space="preserve"> “Nitrogen cycling in an enclosed, recirculating multitrophic aquaculture system” </w:t>
      </w:r>
    </w:p>
    <w:p w14:paraId="220A87B2" w14:textId="530AF5AF" w:rsidR="00696976" w:rsidRPr="00696976" w:rsidRDefault="00696976" w:rsidP="00696976">
      <w:pPr>
        <w:ind w:left="1440" w:hanging="1440"/>
        <w:contextualSpacing/>
        <w:rPr>
          <w:bCs/>
        </w:rPr>
      </w:pPr>
      <w:r>
        <w:rPr>
          <w:bCs/>
        </w:rPr>
        <w:t>2020-</w:t>
      </w:r>
      <w:r w:rsidR="00007CD7">
        <w:rPr>
          <w:bCs/>
        </w:rPr>
        <w:t>2022</w:t>
      </w:r>
      <w:r>
        <w:rPr>
          <w:bCs/>
        </w:rPr>
        <w:tab/>
        <w:t xml:space="preserve">Marissa </w:t>
      </w:r>
      <w:proofErr w:type="spellStart"/>
      <w:r>
        <w:rPr>
          <w:bCs/>
        </w:rPr>
        <w:t>Despins</w:t>
      </w:r>
      <w:proofErr w:type="spellEnd"/>
      <w:r>
        <w:rPr>
          <w:bCs/>
        </w:rPr>
        <w:t xml:space="preserve"> </w:t>
      </w:r>
      <w:r w:rsidRPr="00A42839">
        <w:t>(Master</w:t>
      </w:r>
      <w:r>
        <w:t>’s</w:t>
      </w:r>
      <w:r w:rsidRPr="00A42839">
        <w:t>)</w:t>
      </w:r>
      <w:r>
        <w:t xml:space="preserve"> “</w:t>
      </w:r>
      <w:r w:rsidR="00084E77" w:rsidRPr="00084E77">
        <w:t xml:space="preserve">Mercury Methylation in </w:t>
      </w:r>
      <w:proofErr w:type="spellStart"/>
      <w:r w:rsidR="00084E77" w:rsidRPr="00084E77">
        <w:t>Oxic</w:t>
      </w:r>
      <w:proofErr w:type="spellEnd"/>
      <w:r w:rsidR="00084E77" w:rsidRPr="00084E77">
        <w:t xml:space="preserve"> Sub-Polar Marine Regions Linked with Nitrification”</w:t>
      </w:r>
    </w:p>
    <w:p w14:paraId="5556180F" w14:textId="5C5D9197" w:rsidR="00696976" w:rsidRPr="00007CD7" w:rsidRDefault="00696976" w:rsidP="00007CD7">
      <w:pPr>
        <w:ind w:left="1440" w:hanging="1440"/>
        <w:contextualSpacing/>
        <w:rPr>
          <w:bCs/>
        </w:rPr>
      </w:pPr>
      <w:r>
        <w:t>2017-</w:t>
      </w:r>
      <w:r w:rsidR="00007CD7">
        <w:t>2022</w:t>
      </w:r>
      <w:r>
        <w:tab/>
        <w:t xml:space="preserve">Lindsay Starr (Ph.D.) “Marine mercury and nitrogen cycling” </w:t>
      </w:r>
    </w:p>
    <w:p w14:paraId="08208144" w14:textId="0CA73290" w:rsidR="00694F9F" w:rsidRDefault="00694F9F" w:rsidP="00694F9F">
      <w:pPr>
        <w:ind w:left="1440" w:hanging="1440"/>
        <w:contextualSpacing/>
        <w:rPr>
          <w:bCs/>
        </w:rPr>
      </w:pPr>
      <w:r>
        <w:t>2018-2021</w:t>
      </w:r>
      <w:r>
        <w:tab/>
        <w:t xml:space="preserve">Justin Myers </w:t>
      </w:r>
      <w:r w:rsidRPr="00A42839">
        <w:t>(Master</w:t>
      </w:r>
      <w:r>
        <w:t>s</w:t>
      </w:r>
      <w:r w:rsidRPr="00A42839">
        <w:t xml:space="preserve">) </w:t>
      </w:r>
      <w:r>
        <w:t xml:space="preserve">“Internal Sediment N and P loads in Honeoye Lake” </w:t>
      </w:r>
    </w:p>
    <w:p w14:paraId="620BC5D3" w14:textId="375BB50E" w:rsidR="00694F9F" w:rsidRDefault="00694F9F" w:rsidP="00694F9F">
      <w:pPr>
        <w:ind w:left="1440" w:hanging="1440"/>
        <w:contextualSpacing/>
        <w:rPr>
          <w:bCs/>
        </w:rPr>
      </w:pPr>
      <w:r>
        <w:rPr>
          <w:bCs/>
        </w:rPr>
        <w:t>2018-2021</w:t>
      </w:r>
      <w:r>
        <w:rPr>
          <w:bCs/>
        </w:rPr>
        <w:tab/>
        <w:t xml:space="preserve">Emily Holliday </w:t>
      </w:r>
      <w:r w:rsidRPr="00A42839">
        <w:t>(Master</w:t>
      </w:r>
      <w:r>
        <w:t>s, co-advisor</w:t>
      </w:r>
      <w:r w:rsidRPr="00A42839">
        <w:t xml:space="preserve">) </w:t>
      </w:r>
      <w:r>
        <w:rPr>
          <w:bCs/>
        </w:rPr>
        <w:t xml:space="preserve">“Internal phosphorus and trace metal dynamics in the Maumee River” </w:t>
      </w:r>
    </w:p>
    <w:p w14:paraId="78B1225B" w14:textId="054B7696" w:rsidR="00694F9F" w:rsidRDefault="00694F9F" w:rsidP="00694F9F">
      <w:pPr>
        <w:ind w:left="1440" w:hanging="1440"/>
        <w:contextualSpacing/>
      </w:pPr>
      <w:r>
        <w:rPr>
          <w:bCs/>
        </w:rPr>
        <w:t>2019-2020</w:t>
      </w:r>
      <w:r>
        <w:rPr>
          <w:bCs/>
        </w:rPr>
        <w:tab/>
        <w:t xml:space="preserve">Marie </w:t>
      </w:r>
      <w:proofErr w:type="spellStart"/>
      <w:r>
        <w:rPr>
          <w:bCs/>
        </w:rPr>
        <w:t>Bezold</w:t>
      </w:r>
      <w:proofErr w:type="spellEnd"/>
      <w:r>
        <w:rPr>
          <w:bCs/>
        </w:rPr>
        <w:t xml:space="preserve"> </w:t>
      </w:r>
      <w:r w:rsidRPr="00A42839">
        <w:t>(Master</w:t>
      </w:r>
      <w:r>
        <w:t>s</w:t>
      </w:r>
      <w:r w:rsidRPr="00A42839">
        <w:t xml:space="preserve">) </w:t>
      </w:r>
      <w:r>
        <w:rPr>
          <w:bCs/>
        </w:rPr>
        <w:t xml:space="preserve">“Sediment nutrient dynamics in </w:t>
      </w:r>
      <w:proofErr w:type="gramStart"/>
      <w:r>
        <w:rPr>
          <w:bCs/>
        </w:rPr>
        <w:t>a</w:t>
      </w:r>
      <w:proofErr w:type="gramEnd"/>
      <w:r>
        <w:rPr>
          <w:bCs/>
        </w:rPr>
        <w:t xml:space="preserve"> agricultural settling pond.”</w:t>
      </w:r>
    </w:p>
    <w:p w14:paraId="0F85AA4B" w14:textId="148F1C29" w:rsidR="007C2B66" w:rsidRDefault="007C2B66" w:rsidP="007C2B66">
      <w:pPr>
        <w:ind w:left="1440" w:hanging="1440"/>
        <w:contextualSpacing/>
      </w:pPr>
      <w:r>
        <w:t>2018-2020</w:t>
      </w:r>
      <w:r>
        <w:tab/>
        <w:t xml:space="preserve">Shannon Collins “Internal N cycling in Long Term Mesocosms at Aarhus University in </w:t>
      </w:r>
      <w:proofErr w:type="spellStart"/>
      <w:r>
        <w:t>Silkeborg</w:t>
      </w:r>
      <w:proofErr w:type="spellEnd"/>
      <w:r>
        <w:t xml:space="preserve">, Denmark” </w:t>
      </w:r>
    </w:p>
    <w:p w14:paraId="0C9C66AA" w14:textId="77777777" w:rsidR="007C2B66" w:rsidRPr="00A42839" w:rsidRDefault="007C2B66" w:rsidP="007C2B66">
      <w:pPr>
        <w:ind w:left="1440" w:hanging="1440"/>
        <w:contextualSpacing/>
      </w:pPr>
      <w:r>
        <w:lastRenderedPageBreak/>
        <w:t>2015-</w:t>
      </w:r>
      <w:r w:rsidRPr="00E8631D">
        <w:t xml:space="preserve"> </w:t>
      </w:r>
      <w:r>
        <w:t>2020</w:t>
      </w:r>
      <w:r w:rsidRPr="00A42839">
        <w:tab/>
        <w:t>Daniel Hoffman (Ph.D.) “Ammonium dynamics in Lake Erie</w:t>
      </w:r>
      <w:r>
        <w:t>”</w:t>
      </w:r>
    </w:p>
    <w:p w14:paraId="28E2DC33" w14:textId="3B111BC7" w:rsidR="00EB259A" w:rsidRPr="00A42839" w:rsidRDefault="00EB259A" w:rsidP="00EB259A">
      <w:pPr>
        <w:ind w:left="1440" w:hanging="1440"/>
        <w:contextualSpacing/>
      </w:pPr>
      <w:r w:rsidRPr="00A42839">
        <w:t>2016</w:t>
      </w:r>
      <w:r>
        <w:t>-</w:t>
      </w:r>
      <w:r w:rsidR="004E4D7C">
        <w:t>2018</w:t>
      </w:r>
      <w:r w:rsidRPr="00A42839">
        <w:tab/>
        <w:t xml:space="preserve">Desiree </w:t>
      </w:r>
      <w:proofErr w:type="spellStart"/>
      <w:r w:rsidRPr="00A42839">
        <w:t>Niewinski</w:t>
      </w:r>
      <w:proofErr w:type="spellEnd"/>
      <w:r>
        <w:t xml:space="preserve"> </w:t>
      </w:r>
      <w:r w:rsidRPr="00A42839">
        <w:t>(Master</w:t>
      </w:r>
      <w:r>
        <w:t>s</w:t>
      </w:r>
      <w:r w:rsidRPr="00A42839">
        <w:t>): “</w:t>
      </w:r>
      <w:r w:rsidRPr="00E46088">
        <w:t>Sediment oxygen dynamics and functional gene expression in the Western Basin of Lake Erie</w:t>
      </w:r>
      <w:r>
        <w:t>”</w:t>
      </w:r>
      <w:r w:rsidR="00BE7AA1">
        <w:t xml:space="preserve"> </w:t>
      </w:r>
    </w:p>
    <w:p w14:paraId="22264D25" w14:textId="1A637F7B" w:rsidR="00EB259A" w:rsidRPr="00A42839" w:rsidRDefault="00EB259A" w:rsidP="00EB259A">
      <w:pPr>
        <w:ind w:left="1440" w:hanging="1440"/>
        <w:contextualSpacing/>
      </w:pPr>
      <w:r w:rsidRPr="00A42839">
        <w:t>2015</w:t>
      </w:r>
      <w:r>
        <w:t>-</w:t>
      </w:r>
      <w:r w:rsidR="004E4D7C">
        <w:t>2018</w:t>
      </w:r>
      <w:r w:rsidRPr="00A42839">
        <w:tab/>
        <w:t>Ashlynn Boedecker (Master</w:t>
      </w:r>
      <w:r>
        <w:t>s</w:t>
      </w:r>
      <w:r w:rsidRPr="00A42839">
        <w:t>) “Sediment nitrogen dynamics in the Maumee River”</w:t>
      </w:r>
      <w:r w:rsidR="00BE7AA1">
        <w:t xml:space="preserve"> </w:t>
      </w:r>
    </w:p>
    <w:p w14:paraId="35622552" w14:textId="0BE8B7A0" w:rsidR="00EB259A" w:rsidRPr="00A42839" w:rsidRDefault="00EB259A" w:rsidP="00EB259A">
      <w:pPr>
        <w:ind w:left="1440" w:hanging="1440"/>
        <w:contextualSpacing/>
      </w:pPr>
      <w:r w:rsidRPr="00A42839">
        <w:t>2014</w:t>
      </w:r>
      <w:r>
        <w:t>-</w:t>
      </w:r>
      <w:r w:rsidR="00E8631D" w:rsidRPr="00E8631D">
        <w:t xml:space="preserve"> </w:t>
      </w:r>
      <w:r w:rsidR="004E4D7C">
        <w:t>2019</w:t>
      </w:r>
      <w:r w:rsidRPr="00A42839">
        <w:tab/>
        <w:t xml:space="preserve">Justyna Hampel </w:t>
      </w:r>
      <w:r>
        <w:t>(</w:t>
      </w:r>
      <w:r w:rsidRPr="00A42839">
        <w:t>Ph.D.) “Nitrification in Hypereutrophic Lakes Taihu and Okeechobee”</w:t>
      </w:r>
      <w:r w:rsidR="00E76161">
        <w:t xml:space="preserve"> </w:t>
      </w:r>
    </w:p>
    <w:p w14:paraId="113E905C" w14:textId="19E939C7" w:rsidR="00EB259A" w:rsidRPr="00A42839" w:rsidRDefault="00EB259A" w:rsidP="00EB259A">
      <w:pPr>
        <w:ind w:left="1440" w:hanging="1440"/>
        <w:contextualSpacing/>
      </w:pPr>
      <w:r w:rsidRPr="00A42839">
        <w:t>2014-2016</w:t>
      </w:r>
      <w:r w:rsidRPr="00A42839">
        <w:tab/>
        <w:t>Lee Slone (Masters)</w:t>
      </w:r>
      <w:r>
        <w:t xml:space="preserve"> “</w:t>
      </w:r>
      <w:r w:rsidRPr="00A42839">
        <w:t>Are sediments a nitrogen source or</w:t>
      </w:r>
      <w:r>
        <w:t xml:space="preserve"> sink in the Great Miami River?”</w:t>
      </w:r>
      <w:r w:rsidRPr="00A42839">
        <w:t xml:space="preserve"> </w:t>
      </w:r>
    </w:p>
    <w:p w14:paraId="2834DD89" w14:textId="77777777" w:rsidR="00EB259A" w:rsidRPr="00A42839" w:rsidRDefault="00EB259A" w:rsidP="00EB259A">
      <w:pPr>
        <w:contextualSpacing/>
        <w:rPr>
          <w:bCs/>
        </w:rPr>
      </w:pPr>
    </w:p>
    <w:p w14:paraId="0F238885" w14:textId="77777777" w:rsidR="00EB259A" w:rsidRPr="00A42839" w:rsidRDefault="00EB259A" w:rsidP="00EB259A">
      <w:pPr>
        <w:ind w:left="720" w:hanging="720"/>
        <w:contextualSpacing/>
        <w:rPr>
          <w:bCs/>
        </w:rPr>
      </w:pPr>
      <w:r w:rsidRPr="00A42839">
        <w:rPr>
          <w:b/>
          <w:bCs/>
        </w:rPr>
        <w:t xml:space="preserve">UNDERGRADUATE </w:t>
      </w:r>
      <w:r>
        <w:rPr>
          <w:b/>
          <w:bCs/>
        </w:rPr>
        <w:t xml:space="preserve">HONORS </w:t>
      </w:r>
      <w:r w:rsidRPr="00A42839">
        <w:rPr>
          <w:b/>
          <w:bCs/>
        </w:rPr>
        <w:t>STUDENTS ADVISED</w:t>
      </w:r>
      <w:r w:rsidRPr="00A42839">
        <w:rPr>
          <w:bCs/>
        </w:rPr>
        <w:t>:</w:t>
      </w:r>
    </w:p>
    <w:p w14:paraId="4DBC561D" w14:textId="451CD0F0" w:rsidR="00694F9F" w:rsidRDefault="00694F9F" w:rsidP="00EB259A">
      <w:pPr>
        <w:ind w:left="720" w:hanging="720"/>
        <w:contextualSpacing/>
        <w:rPr>
          <w:bCs/>
        </w:rPr>
      </w:pPr>
      <w:r>
        <w:rPr>
          <w:bCs/>
        </w:rPr>
        <w:t>2021</w:t>
      </w:r>
      <w:r>
        <w:rPr>
          <w:bCs/>
        </w:rPr>
        <w:tab/>
        <w:t xml:space="preserve">John Hughes “Sediment trace metal fluxes in Grand Lake St </w:t>
      </w:r>
      <w:proofErr w:type="spellStart"/>
      <w:r>
        <w:rPr>
          <w:bCs/>
        </w:rPr>
        <w:t>Marys</w:t>
      </w:r>
      <w:proofErr w:type="spellEnd"/>
      <w:r>
        <w:rPr>
          <w:bCs/>
        </w:rPr>
        <w:t>”</w:t>
      </w:r>
    </w:p>
    <w:p w14:paraId="0898BEDD" w14:textId="06C07040" w:rsidR="00694F9F" w:rsidRDefault="00694F9F" w:rsidP="00EB259A">
      <w:pPr>
        <w:ind w:left="720" w:hanging="720"/>
        <w:contextualSpacing/>
        <w:rPr>
          <w:bCs/>
        </w:rPr>
      </w:pPr>
      <w:r>
        <w:rPr>
          <w:bCs/>
        </w:rPr>
        <w:t>2020</w:t>
      </w:r>
      <w:r>
        <w:rPr>
          <w:bCs/>
        </w:rPr>
        <w:tab/>
        <w:t xml:space="preserve">Margaret </w:t>
      </w:r>
      <w:proofErr w:type="spellStart"/>
      <w:r>
        <w:rPr>
          <w:bCs/>
        </w:rPr>
        <w:t>Lingane</w:t>
      </w:r>
      <w:proofErr w:type="spellEnd"/>
      <w:r>
        <w:rPr>
          <w:bCs/>
        </w:rPr>
        <w:t xml:space="preserve"> “Denitrification in the Great Miami River”</w:t>
      </w:r>
    </w:p>
    <w:p w14:paraId="1E0CDD0A" w14:textId="5B7CDA90" w:rsidR="00694F9F" w:rsidRDefault="00694F9F" w:rsidP="00EB259A">
      <w:pPr>
        <w:ind w:left="720" w:hanging="720"/>
        <w:contextualSpacing/>
        <w:rPr>
          <w:bCs/>
        </w:rPr>
      </w:pPr>
      <w:r>
        <w:rPr>
          <w:bCs/>
        </w:rPr>
        <w:t>2020</w:t>
      </w:r>
      <w:r>
        <w:rPr>
          <w:bCs/>
        </w:rPr>
        <w:tab/>
        <w:t xml:space="preserve">Ian </w:t>
      </w:r>
      <w:proofErr w:type="spellStart"/>
      <w:r>
        <w:rPr>
          <w:bCs/>
        </w:rPr>
        <w:t>Crumrine</w:t>
      </w:r>
      <w:proofErr w:type="spellEnd"/>
      <w:r>
        <w:rPr>
          <w:bCs/>
        </w:rPr>
        <w:t xml:space="preserve"> “Internal nitrogen loading in the Maumee River”</w:t>
      </w:r>
    </w:p>
    <w:p w14:paraId="34C6BDB6" w14:textId="71197C94" w:rsidR="001B07D9" w:rsidRDefault="00C9792F" w:rsidP="00EB259A">
      <w:pPr>
        <w:ind w:left="720" w:hanging="720"/>
        <w:contextualSpacing/>
        <w:rPr>
          <w:bCs/>
        </w:rPr>
      </w:pPr>
      <w:r>
        <w:rPr>
          <w:bCs/>
        </w:rPr>
        <w:t>2019</w:t>
      </w:r>
      <w:r w:rsidR="001B07D9">
        <w:rPr>
          <w:bCs/>
        </w:rPr>
        <w:tab/>
        <w:t>Zak Schultz “</w:t>
      </w:r>
      <w:r w:rsidR="001B07D9" w:rsidRPr="001B07D9">
        <w:rPr>
          <w:bCs/>
        </w:rPr>
        <w:t>Nutrient Loading from Stormwater Systems in Dayton, OH</w:t>
      </w:r>
      <w:r w:rsidR="001B07D9">
        <w:rPr>
          <w:bCs/>
        </w:rPr>
        <w:t>”</w:t>
      </w:r>
      <w:r w:rsidR="00FB12F5">
        <w:rPr>
          <w:bCs/>
        </w:rPr>
        <w:t xml:space="preserve"> </w:t>
      </w:r>
    </w:p>
    <w:p w14:paraId="6ADA023A" w14:textId="79CD2E93" w:rsidR="00E8631D" w:rsidRDefault="001B07D9" w:rsidP="00EB259A">
      <w:pPr>
        <w:ind w:left="720" w:hanging="720"/>
        <w:contextualSpacing/>
        <w:rPr>
          <w:bCs/>
        </w:rPr>
      </w:pPr>
      <w:r>
        <w:rPr>
          <w:bCs/>
        </w:rPr>
        <w:t>2</w:t>
      </w:r>
      <w:r w:rsidR="00C9792F">
        <w:rPr>
          <w:bCs/>
        </w:rPr>
        <w:t>019</w:t>
      </w:r>
      <w:r w:rsidR="00E8631D">
        <w:rPr>
          <w:bCs/>
        </w:rPr>
        <w:tab/>
        <w:t>Megan Reed “Water Sampling for Nutrient Concentrations”</w:t>
      </w:r>
      <w:r w:rsidR="00FB12F5">
        <w:rPr>
          <w:bCs/>
        </w:rPr>
        <w:t xml:space="preserve"> </w:t>
      </w:r>
    </w:p>
    <w:p w14:paraId="22B6E070" w14:textId="19FF2929" w:rsidR="00E8631D" w:rsidRDefault="00C9792F" w:rsidP="00EB259A">
      <w:pPr>
        <w:ind w:left="720" w:hanging="720"/>
        <w:contextualSpacing/>
        <w:rPr>
          <w:bCs/>
        </w:rPr>
      </w:pPr>
      <w:r>
        <w:rPr>
          <w:bCs/>
        </w:rPr>
        <w:t>2018</w:t>
      </w:r>
      <w:r w:rsidR="00BE333B">
        <w:rPr>
          <w:bCs/>
        </w:rPr>
        <w:tab/>
        <w:t>A</w:t>
      </w:r>
      <w:r w:rsidR="002B309E">
        <w:rPr>
          <w:bCs/>
        </w:rPr>
        <w:t>l</w:t>
      </w:r>
      <w:r w:rsidR="00BE333B">
        <w:rPr>
          <w:bCs/>
        </w:rPr>
        <w:t>lison Savoie “Ammonium Dynamics and Phytoplankton Communities in Coastal Texas Estuaries”</w:t>
      </w:r>
    </w:p>
    <w:p w14:paraId="511B926E" w14:textId="6CDAC862" w:rsidR="00BE333B" w:rsidRPr="00A42839" w:rsidRDefault="00C9792F" w:rsidP="00BE333B">
      <w:pPr>
        <w:ind w:left="720" w:hanging="720"/>
        <w:contextualSpacing/>
        <w:rPr>
          <w:bCs/>
        </w:rPr>
      </w:pPr>
      <w:r>
        <w:rPr>
          <w:bCs/>
        </w:rPr>
        <w:t>2017</w:t>
      </w:r>
      <w:r w:rsidR="00BE333B" w:rsidRPr="00A42839">
        <w:rPr>
          <w:bCs/>
        </w:rPr>
        <w:tab/>
        <w:t>Justin Myers “Nitrate uptake and loss in a constructed wetland”</w:t>
      </w:r>
      <w:r w:rsidR="00BE333B">
        <w:rPr>
          <w:bCs/>
        </w:rPr>
        <w:t xml:space="preserve"> </w:t>
      </w:r>
    </w:p>
    <w:p w14:paraId="321BC882" w14:textId="2046442D" w:rsidR="00BE333B" w:rsidRPr="00A42839" w:rsidRDefault="00BE333B" w:rsidP="00BE333B">
      <w:pPr>
        <w:ind w:left="720" w:hanging="720"/>
        <w:contextualSpacing/>
        <w:rPr>
          <w:bCs/>
        </w:rPr>
      </w:pPr>
      <w:r w:rsidRPr="00A42839">
        <w:rPr>
          <w:bCs/>
        </w:rPr>
        <w:t>2015</w:t>
      </w:r>
      <w:r w:rsidRPr="00A42839">
        <w:rPr>
          <w:bCs/>
        </w:rPr>
        <w:tab/>
        <w:t xml:space="preserve">Erica </w:t>
      </w:r>
      <w:proofErr w:type="spellStart"/>
      <w:r w:rsidRPr="00A42839">
        <w:rPr>
          <w:bCs/>
        </w:rPr>
        <w:t>Strope</w:t>
      </w:r>
      <w:proofErr w:type="spellEnd"/>
      <w:r w:rsidRPr="00A42839">
        <w:rPr>
          <w:bCs/>
        </w:rPr>
        <w:t xml:space="preserve"> “Nutrient sampling protocol: Does pore size really matter?” </w:t>
      </w:r>
    </w:p>
    <w:p w14:paraId="111AE464" w14:textId="77777777" w:rsidR="00EB259A" w:rsidRDefault="00EB259A" w:rsidP="00EB259A">
      <w:pPr>
        <w:ind w:left="720" w:hanging="720"/>
        <w:contextualSpacing/>
        <w:rPr>
          <w:bCs/>
        </w:rPr>
      </w:pPr>
    </w:p>
    <w:p w14:paraId="48871422" w14:textId="77777777" w:rsidR="00694F9F" w:rsidRDefault="00694F9F" w:rsidP="00EB259A">
      <w:pPr>
        <w:contextualSpacing/>
        <w:rPr>
          <w:i/>
        </w:rPr>
      </w:pPr>
    </w:p>
    <w:p w14:paraId="4FB8932A" w14:textId="011C3765" w:rsidR="00EB259A" w:rsidRPr="00A42839" w:rsidRDefault="001B07D9" w:rsidP="00EB259A">
      <w:pPr>
        <w:contextualSpacing/>
        <w:rPr>
          <w:i/>
        </w:rPr>
      </w:pPr>
      <w:r>
        <w:rPr>
          <w:i/>
        </w:rPr>
        <w:t>mentored</w:t>
      </w:r>
      <w:r w:rsidR="00EB259A">
        <w:rPr>
          <w:i/>
        </w:rPr>
        <w:t xml:space="preserve">, </w:t>
      </w:r>
      <w:r w:rsidR="00EB259A" w:rsidRPr="00A42839">
        <w:rPr>
          <w:i/>
        </w:rPr>
        <w:t>Boston University</w:t>
      </w:r>
    </w:p>
    <w:p w14:paraId="76F28CFE" w14:textId="77777777" w:rsidR="00EB259A" w:rsidRPr="00A42839" w:rsidRDefault="00EB259A" w:rsidP="00EB259A">
      <w:pPr>
        <w:ind w:left="720" w:hanging="720"/>
        <w:contextualSpacing/>
      </w:pPr>
      <w:r w:rsidRPr="00A42839">
        <w:t>2013</w:t>
      </w:r>
      <w:r w:rsidRPr="00A42839">
        <w:tab/>
        <w:t xml:space="preserve">Kaitlyn Pritchard (Undergraduate Senior Thesis) ‘Sediment </w:t>
      </w:r>
      <w:proofErr w:type="spellStart"/>
      <w:r w:rsidRPr="00A42839">
        <w:rPr>
          <w:i/>
        </w:rPr>
        <w:t>nifH</w:t>
      </w:r>
      <w:proofErr w:type="spellEnd"/>
      <w:r w:rsidRPr="00A42839">
        <w:t xml:space="preserve"> expression in Waquoit Bay.’</w:t>
      </w:r>
    </w:p>
    <w:p w14:paraId="40B42472" w14:textId="7F84B3DD" w:rsidR="00525D39" w:rsidRDefault="00EB259A" w:rsidP="009162DF">
      <w:pPr>
        <w:ind w:left="720" w:hanging="720"/>
        <w:contextualSpacing/>
      </w:pPr>
      <w:r w:rsidRPr="00A42839">
        <w:t>2013</w:t>
      </w:r>
      <w:r w:rsidRPr="00A42839">
        <w:tab/>
        <w:t>Kristin Yoshimura (Undergraduate Senior Thesis) ‘Investigating the Presence of Methane- and Nitrous Oxide-Producing Microbes in the Digestive Tract of the Salt-Marsh Fiddler Crab Uca pugnax.’</w:t>
      </w:r>
    </w:p>
    <w:p w14:paraId="5F52F586" w14:textId="77777777" w:rsidR="007A5264" w:rsidRDefault="007A5264" w:rsidP="009162DF">
      <w:pPr>
        <w:ind w:left="720" w:hanging="720"/>
        <w:contextualSpacing/>
      </w:pPr>
    </w:p>
    <w:p w14:paraId="25D58F45" w14:textId="77777777" w:rsidR="009162DF" w:rsidRPr="009162DF" w:rsidRDefault="009162DF" w:rsidP="009162DF">
      <w:pPr>
        <w:ind w:left="720" w:hanging="720"/>
        <w:contextualSpacing/>
      </w:pPr>
    </w:p>
    <w:p w14:paraId="7D2F1A04" w14:textId="77777777" w:rsidR="009162DF" w:rsidRPr="00EB259A" w:rsidRDefault="009162DF" w:rsidP="009162DF">
      <w:pPr>
        <w:contextualSpacing/>
        <w:rPr>
          <w:b/>
          <w:u w:val="single"/>
        </w:rPr>
      </w:pPr>
      <w:r w:rsidRPr="00EB259A">
        <w:rPr>
          <w:b/>
          <w:u w:val="single"/>
        </w:rPr>
        <w:t>ACADEMIC AWARDS</w:t>
      </w:r>
    </w:p>
    <w:p w14:paraId="1D7F493D" w14:textId="77777777" w:rsidR="00230E12" w:rsidRPr="00EB259A" w:rsidRDefault="00230E12" w:rsidP="00230E12">
      <w:pPr>
        <w:contextualSpacing/>
        <w:rPr>
          <w:b/>
          <w:i/>
        </w:rPr>
      </w:pPr>
      <w:r w:rsidRPr="00EB259A">
        <w:rPr>
          <w:b/>
          <w:i/>
        </w:rPr>
        <w:t>HONORS AWARDED</w:t>
      </w:r>
    </w:p>
    <w:p w14:paraId="37295CC9" w14:textId="77777777" w:rsidR="00230E12" w:rsidRDefault="00230E12" w:rsidP="00230E12">
      <w:pPr>
        <w:ind w:left="720" w:hanging="720"/>
        <w:contextualSpacing/>
        <w:rPr>
          <w:bCs/>
        </w:rPr>
      </w:pPr>
      <w:r>
        <w:rPr>
          <w:bCs/>
        </w:rPr>
        <w:t>2024</w:t>
      </w:r>
      <w:r>
        <w:rPr>
          <w:bCs/>
        </w:rPr>
        <w:tab/>
        <w:t xml:space="preserve">Frontiers Planet Prize </w:t>
      </w:r>
      <w:r w:rsidRPr="00230E12">
        <w:rPr>
          <w:bCs/>
        </w:rPr>
        <w:t xml:space="preserve">Winning article: </w:t>
      </w:r>
      <w:proofErr w:type="gramStart"/>
      <w:r w:rsidRPr="00230E12">
        <w:rPr>
          <w:bCs/>
          <w:i/>
          <w:iCs/>
        </w:rPr>
        <w:t>Sustainable lake</w:t>
      </w:r>
      <w:proofErr w:type="gramEnd"/>
      <w:r w:rsidRPr="00230E12">
        <w:rPr>
          <w:bCs/>
          <w:i/>
          <w:iCs/>
        </w:rPr>
        <w:t xml:space="preserve"> restoration: From challenges to solutions </w:t>
      </w:r>
      <w:r w:rsidRPr="00230E12">
        <w:rPr>
          <w:bCs/>
        </w:rPr>
        <w:t>(WIREs Water, 2023)</w:t>
      </w:r>
    </w:p>
    <w:p w14:paraId="36386E4F" w14:textId="351495E7" w:rsidR="002E66BC" w:rsidRDefault="002E66BC" w:rsidP="002E66BC">
      <w:pPr>
        <w:ind w:left="720" w:hanging="720"/>
        <w:contextualSpacing/>
        <w:rPr>
          <w:bCs/>
        </w:rPr>
      </w:pPr>
      <w:r>
        <w:rPr>
          <w:bCs/>
        </w:rPr>
        <w:t xml:space="preserve">2024 </w:t>
      </w:r>
      <w:r>
        <w:rPr>
          <w:bCs/>
        </w:rPr>
        <w:tab/>
      </w:r>
      <w:r w:rsidRPr="002E66BC">
        <w:rPr>
          <w:bCs/>
        </w:rPr>
        <w:t>Top Downloaded Article</w:t>
      </w:r>
      <w:r>
        <w:rPr>
          <w:bCs/>
        </w:rPr>
        <w:t xml:space="preserve"> (top 10%) </w:t>
      </w:r>
      <w:r w:rsidRPr="002E66BC">
        <w:rPr>
          <w:bCs/>
        </w:rPr>
        <w:t>during its first 12 months of publication in:</w:t>
      </w:r>
      <w:r>
        <w:rPr>
          <w:bCs/>
        </w:rPr>
        <w:t xml:space="preserve"> </w:t>
      </w:r>
      <w:r w:rsidRPr="002E66BC">
        <w:rPr>
          <w:bCs/>
        </w:rPr>
        <w:t>LIMNOLOGY AND OCEANOGRAPHY: METHODS</w:t>
      </w:r>
      <w:r>
        <w:rPr>
          <w:bCs/>
        </w:rPr>
        <w:t>, “</w:t>
      </w:r>
      <w:r w:rsidRPr="002E66BC">
        <w:rPr>
          <w:bCs/>
        </w:rPr>
        <w:t>Effects of filtration timing and pore size on measured nutrient concentrations in environmental water samples</w:t>
      </w:r>
      <w:r>
        <w:rPr>
          <w:bCs/>
        </w:rPr>
        <w:t>”</w:t>
      </w:r>
    </w:p>
    <w:p w14:paraId="48D96AA1" w14:textId="77777777" w:rsidR="00230E12" w:rsidRPr="00230E12" w:rsidRDefault="00230E12" w:rsidP="00230E12">
      <w:pPr>
        <w:ind w:left="720" w:hanging="720"/>
        <w:contextualSpacing/>
        <w:rPr>
          <w:bCs/>
        </w:rPr>
      </w:pPr>
      <w:r w:rsidRPr="00273585">
        <w:rPr>
          <w:bCs/>
        </w:rPr>
        <w:t>2022</w:t>
      </w:r>
      <w:r>
        <w:rPr>
          <w:bCs/>
        </w:rPr>
        <w:tab/>
        <w:t xml:space="preserve">Wright State University </w:t>
      </w:r>
      <w:r w:rsidRPr="00273585">
        <w:rPr>
          <w:bCs/>
        </w:rPr>
        <w:t xml:space="preserve">“Excellence in Grantsmanship” </w:t>
      </w:r>
      <w:r>
        <w:rPr>
          <w:bCs/>
        </w:rPr>
        <w:t xml:space="preserve">for </w:t>
      </w:r>
      <w:r w:rsidRPr="00273585">
        <w:rPr>
          <w:bCs/>
        </w:rPr>
        <w:t>securing over</w:t>
      </w:r>
      <w:r>
        <w:rPr>
          <w:bCs/>
        </w:rPr>
        <w:t xml:space="preserve"> </w:t>
      </w:r>
      <w:r w:rsidRPr="00273585">
        <w:rPr>
          <w:bCs/>
        </w:rPr>
        <w:t>$1,000,000.00 in</w:t>
      </w:r>
      <w:r>
        <w:rPr>
          <w:bCs/>
        </w:rPr>
        <w:t xml:space="preserve"> </w:t>
      </w:r>
      <w:r w:rsidRPr="00273585">
        <w:rPr>
          <w:bCs/>
        </w:rPr>
        <w:t>funding for research over the last 5 years.</w:t>
      </w:r>
    </w:p>
    <w:p w14:paraId="57DC73A2" w14:textId="77777777" w:rsidR="00230E12" w:rsidRDefault="00230E12" w:rsidP="00230E12">
      <w:pPr>
        <w:contextualSpacing/>
      </w:pPr>
      <w:r>
        <w:t>2021</w:t>
      </w:r>
      <w:r>
        <w:tab/>
        <w:t>AGU Top 10 Most Downloaded Paper of the Year (</w:t>
      </w:r>
      <w:proofErr w:type="spellStart"/>
      <w:r>
        <w:t>Vieillard</w:t>
      </w:r>
      <w:proofErr w:type="spellEnd"/>
      <w:r>
        <w:t xml:space="preserve"> et al. 2020)</w:t>
      </w:r>
    </w:p>
    <w:p w14:paraId="3F4D0331" w14:textId="77777777" w:rsidR="00230E12" w:rsidRDefault="00230E12" w:rsidP="00230E12">
      <w:pPr>
        <w:contextualSpacing/>
      </w:pPr>
      <w:r>
        <w:t>2021</w:t>
      </w:r>
      <w:r>
        <w:tab/>
      </w:r>
      <w:r w:rsidRPr="00F5515E">
        <w:rPr>
          <w:i/>
          <w:iCs/>
        </w:rPr>
        <w:t>Limnology &amp; Oceanography</w:t>
      </w:r>
      <w:r>
        <w:t xml:space="preserve"> Outstanding Reviewer</w:t>
      </w:r>
    </w:p>
    <w:p w14:paraId="08803384" w14:textId="77777777" w:rsidR="00230E12" w:rsidRDefault="00230E12" w:rsidP="00230E12">
      <w:pPr>
        <w:contextualSpacing/>
      </w:pPr>
      <w:r>
        <w:t>2019-2020</w:t>
      </w:r>
      <w:r>
        <w:tab/>
        <w:t>ASTRA Fellow, Estonia</w:t>
      </w:r>
    </w:p>
    <w:p w14:paraId="3944F1B8" w14:textId="77777777" w:rsidR="00230E12" w:rsidRDefault="00230E12" w:rsidP="00230E12">
      <w:pPr>
        <w:contextualSpacing/>
      </w:pPr>
      <w:r>
        <w:t>2018</w:t>
      </w:r>
      <w:r>
        <w:tab/>
        <w:t>Women in Science Giving Circle Award ($5K)</w:t>
      </w:r>
    </w:p>
    <w:p w14:paraId="24FA0479" w14:textId="77777777" w:rsidR="00230E12" w:rsidRPr="00A42839" w:rsidRDefault="00230E12" w:rsidP="00230E12">
      <w:pPr>
        <w:contextualSpacing/>
      </w:pPr>
      <w:r w:rsidRPr="00A42839">
        <w:t>2010</w:t>
      </w:r>
      <w:r w:rsidRPr="00A42839">
        <w:tab/>
        <w:t>Princeton University APGA Teaching Award</w:t>
      </w:r>
    </w:p>
    <w:p w14:paraId="268A6DA0" w14:textId="77777777" w:rsidR="00230E12" w:rsidRPr="00A42839" w:rsidRDefault="00230E12" w:rsidP="00230E12">
      <w:pPr>
        <w:contextualSpacing/>
      </w:pPr>
      <w:r w:rsidRPr="00A42839">
        <w:t>2010</w:t>
      </w:r>
      <w:r w:rsidRPr="00A42839">
        <w:tab/>
        <w:t>Princeton University Dept. of Geosciences Teaching Award</w:t>
      </w:r>
    </w:p>
    <w:p w14:paraId="279C5A89" w14:textId="77777777" w:rsidR="00230E12" w:rsidRPr="00A42839" w:rsidRDefault="00230E12" w:rsidP="00230E12">
      <w:pPr>
        <w:contextualSpacing/>
      </w:pPr>
      <w:r w:rsidRPr="00A42839">
        <w:lastRenderedPageBreak/>
        <w:t>2010</w:t>
      </w:r>
      <w:r w:rsidRPr="00A42839">
        <w:tab/>
        <w:t>Eco-DAS IX Symposium Participant</w:t>
      </w:r>
    </w:p>
    <w:p w14:paraId="3449F138" w14:textId="77777777" w:rsidR="00230E12" w:rsidRPr="00A42839" w:rsidRDefault="00230E12" w:rsidP="00230E12">
      <w:pPr>
        <w:contextualSpacing/>
      </w:pPr>
      <w:r w:rsidRPr="00A42839">
        <w:t>2009</w:t>
      </w:r>
      <w:r w:rsidRPr="00A42839">
        <w:tab/>
        <w:t>First International Conference on Nitrification, Graduate Student poster prize</w:t>
      </w:r>
    </w:p>
    <w:p w14:paraId="13B7B4B5" w14:textId="77777777" w:rsidR="00230E12" w:rsidRDefault="00230E12" w:rsidP="00230E12">
      <w:pPr>
        <w:contextualSpacing/>
      </w:pPr>
      <w:r w:rsidRPr="00A42839">
        <w:t>2004</w:t>
      </w:r>
      <w:r w:rsidRPr="00A42839">
        <w:tab/>
        <w:t xml:space="preserve">Highest Departmental Honors in Biogeochemistry, Smith College </w:t>
      </w:r>
    </w:p>
    <w:p w14:paraId="4AB1B094" w14:textId="77777777" w:rsidR="00230E12" w:rsidRDefault="00230E12" w:rsidP="009162DF">
      <w:pPr>
        <w:contextualSpacing/>
        <w:rPr>
          <w:b/>
          <w:bCs/>
          <w:i/>
        </w:rPr>
      </w:pPr>
    </w:p>
    <w:p w14:paraId="1306054A" w14:textId="099C428C" w:rsidR="009162DF" w:rsidRPr="00EB259A" w:rsidRDefault="009162DF" w:rsidP="009162DF">
      <w:pPr>
        <w:contextualSpacing/>
        <w:rPr>
          <w:b/>
          <w:bCs/>
          <w:i/>
        </w:rPr>
      </w:pPr>
      <w:r w:rsidRPr="00EB259A">
        <w:rPr>
          <w:b/>
          <w:bCs/>
          <w:i/>
        </w:rPr>
        <w:t>STUDENT ADVISEE AWARDS</w:t>
      </w:r>
    </w:p>
    <w:p w14:paraId="6C1BD512" w14:textId="7A130D66" w:rsidR="00DC08F7" w:rsidRPr="00DC08F7" w:rsidRDefault="00DC08F7" w:rsidP="00DC08F7">
      <w:pPr>
        <w:ind w:left="810" w:hanging="810"/>
        <w:rPr>
          <w:i/>
          <w:iCs/>
          <w:color w:val="000000"/>
        </w:rPr>
      </w:pPr>
      <w:r>
        <w:rPr>
          <w:bCs/>
        </w:rPr>
        <w:t>2024</w:t>
      </w:r>
      <w:r>
        <w:rPr>
          <w:bCs/>
        </w:rPr>
        <w:tab/>
        <w:t xml:space="preserve">Maria D’Amico, Best Student Poster at </w:t>
      </w:r>
      <w:r>
        <w:rPr>
          <w:color w:val="000000"/>
        </w:rPr>
        <w:t>Aquaculture America.</w:t>
      </w:r>
      <w:r w:rsidRPr="0095006A">
        <w:rPr>
          <w:color w:val="000000"/>
        </w:rPr>
        <w:t xml:space="preserve"> </w:t>
      </w:r>
      <w:r w:rsidRPr="00DC08F7">
        <w:rPr>
          <w:i/>
          <w:iCs/>
          <w:color w:val="000000"/>
        </w:rPr>
        <w:t xml:space="preserve">“Assessing Nitrogen Dynamics in a Closed, Integrated Aquaponics System.” </w:t>
      </w:r>
    </w:p>
    <w:p w14:paraId="4D745234" w14:textId="02CA0CED" w:rsidR="00230E12" w:rsidRDefault="00230E12" w:rsidP="009162DF">
      <w:pPr>
        <w:contextualSpacing/>
        <w:rPr>
          <w:bCs/>
        </w:rPr>
      </w:pPr>
      <w:r>
        <w:rPr>
          <w:bCs/>
        </w:rPr>
        <w:t>2024</w:t>
      </w:r>
      <w:r>
        <w:rPr>
          <w:bCs/>
        </w:rPr>
        <w:tab/>
        <w:t>Abby Reed, NSF Graduate Research Fellowship</w:t>
      </w:r>
    </w:p>
    <w:p w14:paraId="2853CD99" w14:textId="45A45C43" w:rsidR="00007CD7" w:rsidRDefault="00007CD7" w:rsidP="009162DF">
      <w:pPr>
        <w:contextualSpacing/>
        <w:rPr>
          <w:bCs/>
        </w:rPr>
      </w:pPr>
      <w:r>
        <w:rPr>
          <w:bCs/>
        </w:rPr>
        <w:t>2022</w:t>
      </w:r>
      <w:r>
        <w:rPr>
          <w:bCs/>
        </w:rPr>
        <w:tab/>
        <w:t xml:space="preserve">Marissa </w:t>
      </w:r>
      <w:proofErr w:type="spellStart"/>
      <w:r>
        <w:rPr>
          <w:bCs/>
        </w:rPr>
        <w:t>Despins</w:t>
      </w:r>
      <w:proofErr w:type="spellEnd"/>
      <w:r>
        <w:rPr>
          <w:bCs/>
        </w:rPr>
        <w:t>, NSF Graduate Research Fellowship</w:t>
      </w:r>
    </w:p>
    <w:p w14:paraId="75146187" w14:textId="78A9E219" w:rsidR="001B2DFF" w:rsidRDefault="001B2DFF" w:rsidP="009162DF">
      <w:pPr>
        <w:contextualSpacing/>
        <w:rPr>
          <w:bCs/>
        </w:rPr>
      </w:pPr>
      <w:r>
        <w:rPr>
          <w:bCs/>
        </w:rPr>
        <w:t>2020</w:t>
      </w:r>
      <w:r>
        <w:rPr>
          <w:bCs/>
        </w:rPr>
        <w:tab/>
        <w:t>Joe Davidson, College of Science &amp; Math Honors Top Scholar</w:t>
      </w:r>
    </w:p>
    <w:p w14:paraId="65543EDA" w14:textId="4F2FBA8C" w:rsidR="002510D8" w:rsidRDefault="002510D8" w:rsidP="009162DF">
      <w:pPr>
        <w:contextualSpacing/>
        <w:rPr>
          <w:bCs/>
        </w:rPr>
      </w:pPr>
      <w:r>
        <w:rPr>
          <w:bCs/>
        </w:rPr>
        <w:t>2019</w:t>
      </w:r>
      <w:r>
        <w:rPr>
          <w:bCs/>
        </w:rPr>
        <w:tab/>
        <w:t>Zak Schultz, College of Science &amp; Math Honors Top Scholar</w:t>
      </w:r>
    </w:p>
    <w:p w14:paraId="7E8A2816" w14:textId="1530DA57" w:rsidR="00AB6249" w:rsidRDefault="00AB6249" w:rsidP="009162DF">
      <w:pPr>
        <w:contextualSpacing/>
        <w:rPr>
          <w:bCs/>
        </w:rPr>
      </w:pPr>
      <w:r>
        <w:rPr>
          <w:bCs/>
        </w:rPr>
        <w:t>2018</w:t>
      </w:r>
      <w:r>
        <w:rPr>
          <w:bCs/>
        </w:rPr>
        <w:tab/>
        <w:t>Allison Savoie, NSF Graduate Research Fellowship</w:t>
      </w:r>
    </w:p>
    <w:p w14:paraId="60FDB037" w14:textId="7EF5F999" w:rsidR="00D604A2" w:rsidRDefault="00D604A2" w:rsidP="009162DF">
      <w:pPr>
        <w:contextualSpacing/>
        <w:rPr>
          <w:bCs/>
        </w:rPr>
      </w:pPr>
      <w:r>
        <w:rPr>
          <w:bCs/>
        </w:rPr>
        <w:t>2018</w:t>
      </w:r>
      <w:r>
        <w:rPr>
          <w:bCs/>
        </w:rPr>
        <w:tab/>
        <w:t xml:space="preserve">Allison Savoie, WSU </w:t>
      </w:r>
      <w:r w:rsidRPr="00D604A2">
        <w:rPr>
          <w:bCs/>
        </w:rPr>
        <w:t>Honors Research Scholarship</w:t>
      </w:r>
    </w:p>
    <w:p w14:paraId="3C175E5B" w14:textId="0673D2F2" w:rsidR="00826348" w:rsidRDefault="00826348" w:rsidP="009162DF">
      <w:pPr>
        <w:contextualSpacing/>
        <w:rPr>
          <w:bCs/>
        </w:rPr>
      </w:pPr>
      <w:r>
        <w:rPr>
          <w:bCs/>
        </w:rPr>
        <w:t>2018</w:t>
      </w:r>
      <w:r>
        <w:rPr>
          <w:bCs/>
        </w:rPr>
        <w:tab/>
        <w:t>Allison Savoie, College of Science &amp; Math Honors Top Scholar</w:t>
      </w:r>
    </w:p>
    <w:p w14:paraId="024A62AB" w14:textId="7AB7F6F6" w:rsidR="00AB6249" w:rsidRDefault="00AB6249" w:rsidP="009162DF">
      <w:pPr>
        <w:contextualSpacing/>
        <w:rPr>
          <w:bCs/>
        </w:rPr>
      </w:pPr>
      <w:r>
        <w:rPr>
          <w:bCs/>
        </w:rPr>
        <w:t>2018</w:t>
      </w:r>
      <w:r>
        <w:rPr>
          <w:bCs/>
        </w:rPr>
        <w:tab/>
        <w:t>Justyna Hampel, Environmental Science Ph.D. Graduate Excellence Award</w:t>
      </w:r>
    </w:p>
    <w:p w14:paraId="29A176E2" w14:textId="3BCB5360" w:rsidR="00AB6249" w:rsidRDefault="00AB6249" w:rsidP="009162DF">
      <w:pPr>
        <w:contextualSpacing/>
        <w:rPr>
          <w:bCs/>
        </w:rPr>
      </w:pPr>
      <w:r>
        <w:rPr>
          <w:bCs/>
        </w:rPr>
        <w:t>2017</w:t>
      </w:r>
      <w:r>
        <w:rPr>
          <w:bCs/>
        </w:rPr>
        <w:tab/>
        <w:t>Megan Reed, College of Science &amp; Math Honors Scholarship, $250</w:t>
      </w:r>
    </w:p>
    <w:p w14:paraId="6905A8D8" w14:textId="77777777" w:rsidR="009162DF" w:rsidRDefault="009162DF" w:rsidP="009162DF">
      <w:pPr>
        <w:contextualSpacing/>
        <w:rPr>
          <w:bCs/>
        </w:rPr>
      </w:pPr>
      <w:r>
        <w:rPr>
          <w:bCs/>
        </w:rPr>
        <w:t>2017</w:t>
      </w:r>
      <w:r>
        <w:rPr>
          <w:bCs/>
        </w:rPr>
        <w:tab/>
        <w:t>Megan Reed, Women in Science Giving Circle Scholarship</w:t>
      </w:r>
    </w:p>
    <w:p w14:paraId="192B52D1" w14:textId="77777777" w:rsidR="009162DF" w:rsidRDefault="009162DF" w:rsidP="009162DF">
      <w:pPr>
        <w:contextualSpacing/>
        <w:rPr>
          <w:bCs/>
        </w:rPr>
      </w:pPr>
      <w:r>
        <w:rPr>
          <w:bCs/>
        </w:rPr>
        <w:t>2017</w:t>
      </w:r>
      <w:r>
        <w:rPr>
          <w:bCs/>
        </w:rPr>
        <w:tab/>
        <w:t>Allison Savoie, NSF REU Fellowship</w:t>
      </w:r>
    </w:p>
    <w:p w14:paraId="2C4E2F24" w14:textId="49EBB47E" w:rsidR="00826348" w:rsidRDefault="00826348" w:rsidP="009162DF">
      <w:pPr>
        <w:contextualSpacing/>
        <w:rPr>
          <w:bCs/>
        </w:rPr>
      </w:pPr>
      <w:r>
        <w:rPr>
          <w:bCs/>
        </w:rPr>
        <w:t>2017</w:t>
      </w:r>
      <w:r>
        <w:rPr>
          <w:bCs/>
        </w:rPr>
        <w:tab/>
        <w:t>Justin Myers, College of Science &amp; Math Honors Top Scholar</w:t>
      </w:r>
    </w:p>
    <w:p w14:paraId="2E14E86E" w14:textId="77777777" w:rsidR="009162DF" w:rsidRDefault="009162DF" w:rsidP="009162DF">
      <w:pPr>
        <w:contextualSpacing/>
        <w:rPr>
          <w:bCs/>
        </w:rPr>
      </w:pPr>
      <w:r>
        <w:rPr>
          <w:bCs/>
        </w:rPr>
        <w:t>2016</w:t>
      </w:r>
      <w:r>
        <w:rPr>
          <w:bCs/>
        </w:rPr>
        <w:tab/>
        <w:t>Justin Myers, WSU Student Employee of the Year</w:t>
      </w:r>
    </w:p>
    <w:p w14:paraId="732588E4" w14:textId="77777777" w:rsidR="009162DF" w:rsidRPr="00A42839" w:rsidRDefault="009162DF" w:rsidP="009162DF">
      <w:pPr>
        <w:contextualSpacing/>
        <w:rPr>
          <w:bCs/>
        </w:rPr>
      </w:pPr>
      <w:r w:rsidRPr="00A42839">
        <w:rPr>
          <w:bCs/>
        </w:rPr>
        <w:t>2015</w:t>
      </w:r>
      <w:r w:rsidRPr="00A42839">
        <w:rPr>
          <w:bCs/>
        </w:rPr>
        <w:tab/>
        <w:t>Justin Myers, Ohio EPA Environmental Education Scholarship, $2500</w:t>
      </w:r>
    </w:p>
    <w:p w14:paraId="38D82F23" w14:textId="77777777" w:rsidR="001B07D9" w:rsidRDefault="001B07D9" w:rsidP="009162DF">
      <w:pPr>
        <w:contextualSpacing/>
        <w:rPr>
          <w:b/>
          <w:i/>
        </w:rPr>
      </w:pPr>
    </w:p>
    <w:p w14:paraId="4F4B3E3E" w14:textId="77777777" w:rsidR="00BC6B79" w:rsidRDefault="00BC6B79" w:rsidP="009162DF">
      <w:pPr>
        <w:contextualSpacing/>
        <w:rPr>
          <w:b/>
          <w:i/>
        </w:rPr>
      </w:pPr>
    </w:p>
    <w:p w14:paraId="0635430F" w14:textId="77777777" w:rsidR="0018326A" w:rsidRPr="00A42839" w:rsidRDefault="0018326A" w:rsidP="009162DF">
      <w:pPr>
        <w:contextualSpacing/>
      </w:pPr>
    </w:p>
    <w:p w14:paraId="3DFC3F13" w14:textId="391E9EE1" w:rsidR="00203FB3" w:rsidRDefault="009162DF" w:rsidP="00203FB3">
      <w:pPr>
        <w:contextualSpacing/>
        <w:rPr>
          <w:b/>
        </w:rPr>
      </w:pPr>
      <w:r>
        <w:rPr>
          <w:b/>
        </w:rPr>
        <w:t xml:space="preserve">CONFERENCE PRESENTATIONS </w:t>
      </w:r>
      <w:r w:rsidR="00981991" w:rsidRPr="00981991">
        <w:rPr>
          <w:b/>
        </w:rPr>
        <w:t>(</w:t>
      </w:r>
      <w:r>
        <w:rPr>
          <w:b/>
        </w:rPr>
        <w:t>last 3 years</w:t>
      </w:r>
      <w:r w:rsidR="00981991" w:rsidRPr="00981991">
        <w:rPr>
          <w:b/>
        </w:rPr>
        <w:t>)</w:t>
      </w:r>
      <w:r>
        <w:rPr>
          <w:b/>
        </w:rPr>
        <w:t>:</w:t>
      </w:r>
    </w:p>
    <w:p w14:paraId="18CF7853" w14:textId="77777777" w:rsidR="00613B52" w:rsidRDefault="00613B52" w:rsidP="00631605">
      <w:pPr>
        <w:autoSpaceDE w:val="0"/>
        <w:autoSpaceDN w:val="0"/>
        <w:adjustRightInd w:val="0"/>
        <w:ind w:left="720" w:hanging="720"/>
        <w:rPr>
          <w:color w:val="000000"/>
        </w:rPr>
      </w:pPr>
    </w:p>
    <w:p w14:paraId="0F8B81E6" w14:textId="1D94ABDC" w:rsidR="00796F64" w:rsidRDefault="00796F64" w:rsidP="00796F64">
      <w:pPr>
        <w:ind w:left="810" w:hanging="810"/>
        <w:rPr>
          <w:color w:val="000000"/>
        </w:rPr>
      </w:pPr>
      <w:r>
        <w:rPr>
          <w:color w:val="000000"/>
        </w:rPr>
        <w:t>2024</w:t>
      </w:r>
      <w:r>
        <w:rPr>
          <w:color w:val="000000"/>
        </w:rPr>
        <w:tab/>
      </w:r>
      <w:r w:rsidRPr="00796F64">
        <w:rPr>
          <w:color w:val="000000"/>
        </w:rPr>
        <w:t xml:space="preserve">Woodruff, M., Hood, J., Newell, S., Vanderbilt, L., Frank, K., &amp; </w:t>
      </w:r>
      <w:proofErr w:type="spellStart"/>
      <w:r w:rsidRPr="00796F64">
        <w:rPr>
          <w:color w:val="000000"/>
        </w:rPr>
        <w:t>Ludsin</w:t>
      </w:r>
      <w:proofErr w:type="spellEnd"/>
      <w:r w:rsidRPr="00796F64">
        <w:rPr>
          <w:color w:val="000000"/>
        </w:rPr>
        <w:t>, S.</w:t>
      </w:r>
      <w:r>
        <w:rPr>
          <w:color w:val="000000"/>
        </w:rPr>
        <w:t xml:space="preserve"> </w:t>
      </w:r>
      <w:r w:rsidRPr="00796F64">
        <w:rPr>
          <w:color w:val="000000"/>
        </w:rPr>
        <w:t>Using Fuzzy Cognitive Mapping to Support Ecosystem-Based Fisheries Management in Lake Erie</w:t>
      </w:r>
      <w:r>
        <w:rPr>
          <w:color w:val="000000"/>
        </w:rPr>
        <w:t xml:space="preserve">. </w:t>
      </w:r>
      <w:r w:rsidRPr="00796F64">
        <w:rPr>
          <w:color w:val="000000"/>
        </w:rPr>
        <w:t>American Fisheries Society</w:t>
      </w:r>
      <w:r>
        <w:rPr>
          <w:color w:val="000000"/>
        </w:rPr>
        <w:t xml:space="preserve"> </w:t>
      </w:r>
      <w:r w:rsidRPr="00796F64">
        <w:rPr>
          <w:color w:val="000000"/>
        </w:rPr>
        <w:t>Annual Meeting</w:t>
      </w:r>
      <w:r>
        <w:rPr>
          <w:color w:val="000000"/>
        </w:rPr>
        <w:t xml:space="preserve">. </w:t>
      </w:r>
      <w:r w:rsidRPr="00796F64">
        <w:rPr>
          <w:color w:val="000000"/>
        </w:rPr>
        <w:t>Honolulu, Hawai'i</w:t>
      </w:r>
    </w:p>
    <w:p w14:paraId="093C368A" w14:textId="7509AF00" w:rsidR="0095006A" w:rsidRDefault="0095006A" w:rsidP="0095006A">
      <w:pPr>
        <w:ind w:left="810" w:hanging="810"/>
        <w:rPr>
          <w:color w:val="000000"/>
        </w:rPr>
      </w:pPr>
      <w:r>
        <w:rPr>
          <w:color w:val="000000"/>
        </w:rPr>
        <w:t>2024</w:t>
      </w:r>
      <w:r>
        <w:rPr>
          <w:color w:val="000000"/>
        </w:rPr>
        <w:tab/>
      </w:r>
      <w:r w:rsidRPr="0095006A">
        <w:rPr>
          <w:color w:val="000000"/>
        </w:rPr>
        <w:t>D’Amico,</w:t>
      </w:r>
      <w:r>
        <w:rPr>
          <w:color w:val="000000"/>
        </w:rPr>
        <w:t xml:space="preserve"> M.E.*, </w:t>
      </w:r>
      <w:r w:rsidRPr="0095006A">
        <w:rPr>
          <w:color w:val="000000"/>
        </w:rPr>
        <w:t xml:space="preserve">Gomez, </w:t>
      </w:r>
      <w:r>
        <w:rPr>
          <w:color w:val="000000"/>
        </w:rPr>
        <w:t xml:space="preserve">C.K.*, </w:t>
      </w:r>
      <w:r w:rsidRPr="0095006A">
        <w:rPr>
          <w:color w:val="000000"/>
        </w:rPr>
        <w:t>Neves</w:t>
      </w:r>
      <w:r>
        <w:rPr>
          <w:color w:val="000000"/>
        </w:rPr>
        <w:t xml:space="preserve">, K.J., </w:t>
      </w:r>
      <w:r w:rsidRPr="0095006A">
        <w:rPr>
          <w:b/>
          <w:bCs/>
          <w:color w:val="000000"/>
        </w:rPr>
        <w:t>Newell, S.E.</w:t>
      </w:r>
      <w:r>
        <w:rPr>
          <w:color w:val="000000"/>
        </w:rPr>
        <w:t xml:space="preserve"> </w:t>
      </w:r>
      <w:r w:rsidRPr="0095006A">
        <w:rPr>
          <w:color w:val="000000"/>
        </w:rPr>
        <w:t>Assessing Nitrogen Dynamics in a Closed, Integrated Aquaponics System</w:t>
      </w:r>
      <w:r>
        <w:rPr>
          <w:color w:val="000000"/>
        </w:rPr>
        <w:t>. Aquaculture America. San Antonio, TX</w:t>
      </w:r>
    </w:p>
    <w:p w14:paraId="7B65C377" w14:textId="6120608A" w:rsidR="0095006A" w:rsidRDefault="0095006A" w:rsidP="0095006A">
      <w:pPr>
        <w:ind w:left="810" w:hanging="810"/>
        <w:rPr>
          <w:color w:val="000000"/>
        </w:rPr>
      </w:pPr>
      <w:r>
        <w:rPr>
          <w:color w:val="000000"/>
        </w:rPr>
        <w:t>2024</w:t>
      </w:r>
      <w:r>
        <w:rPr>
          <w:color w:val="000000"/>
        </w:rPr>
        <w:tab/>
      </w:r>
      <w:r w:rsidRPr="0095006A">
        <w:rPr>
          <w:b/>
          <w:bCs/>
          <w:color w:val="000000"/>
        </w:rPr>
        <w:t>Newell, S.E.,</w:t>
      </w:r>
      <w:r>
        <w:rPr>
          <w:color w:val="000000"/>
        </w:rPr>
        <w:t xml:space="preserve"> </w:t>
      </w:r>
      <w:r w:rsidRPr="0095006A">
        <w:rPr>
          <w:color w:val="000000"/>
        </w:rPr>
        <w:t xml:space="preserve">Norton, </w:t>
      </w:r>
      <w:r>
        <w:rPr>
          <w:color w:val="000000"/>
        </w:rPr>
        <w:t xml:space="preserve">R.K., </w:t>
      </w:r>
      <w:proofErr w:type="spellStart"/>
      <w:r w:rsidRPr="0095006A">
        <w:rPr>
          <w:color w:val="000000"/>
        </w:rPr>
        <w:t>Shriberg</w:t>
      </w:r>
      <w:proofErr w:type="spellEnd"/>
      <w:r>
        <w:rPr>
          <w:color w:val="000000"/>
        </w:rPr>
        <w:t>, M. and</w:t>
      </w:r>
      <w:r w:rsidRPr="0095006A">
        <w:rPr>
          <w:color w:val="000000"/>
        </w:rPr>
        <w:t xml:space="preserve"> </w:t>
      </w:r>
      <w:r>
        <w:rPr>
          <w:color w:val="000000"/>
        </w:rPr>
        <w:t xml:space="preserve">K. </w:t>
      </w:r>
      <w:r w:rsidRPr="0095006A">
        <w:rPr>
          <w:color w:val="000000"/>
        </w:rPr>
        <w:t>Cameron</w:t>
      </w:r>
      <w:r>
        <w:rPr>
          <w:color w:val="000000"/>
        </w:rPr>
        <w:t xml:space="preserve">. </w:t>
      </w:r>
      <w:r w:rsidRPr="0095006A">
        <w:rPr>
          <w:color w:val="000000"/>
        </w:rPr>
        <w:t>Building Capacity for Resilient Great Lakes Coastal</w:t>
      </w:r>
      <w:r>
        <w:rPr>
          <w:color w:val="000000"/>
        </w:rPr>
        <w:t xml:space="preserve"> </w:t>
      </w:r>
      <w:r w:rsidRPr="0095006A">
        <w:rPr>
          <w:color w:val="000000"/>
        </w:rPr>
        <w:t>Community Decision-Making</w:t>
      </w:r>
      <w:r>
        <w:rPr>
          <w:color w:val="000000"/>
        </w:rPr>
        <w:t>. Association for the Sciences of Limnology and Oceanography, Ocean Sciences Meeting. New Orleans, LA</w:t>
      </w:r>
    </w:p>
    <w:p w14:paraId="2C0D6CB1" w14:textId="20608038" w:rsidR="00C36707" w:rsidRDefault="0001678B" w:rsidP="00C36707">
      <w:pPr>
        <w:ind w:left="810" w:hanging="810"/>
        <w:rPr>
          <w:bCs/>
        </w:rPr>
      </w:pPr>
      <w:r>
        <w:rPr>
          <w:color w:val="000000"/>
        </w:rPr>
        <w:t>2024</w:t>
      </w:r>
      <w:r>
        <w:rPr>
          <w:color w:val="000000"/>
        </w:rPr>
        <w:tab/>
      </w:r>
      <w:proofErr w:type="spellStart"/>
      <w:r w:rsidRPr="0095006A">
        <w:rPr>
          <w:color w:val="000000"/>
        </w:rPr>
        <w:t>Shriberg</w:t>
      </w:r>
      <w:proofErr w:type="spellEnd"/>
      <w:r>
        <w:rPr>
          <w:color w:val="000000"/>
        </w:rPr>
        <w:t xml:space="preserve">, M., </w:t>
      </w:r>
      <w:r w:rsidRPr="0095006A">
        <w:rPr>
          <w:b/>
          <w:bCs/>
          <w:color w:val="000000"/>
        </w:rPr>
        <w:t>Newell, S.E.,</w:t>
      </w:r>
      <w:r>
        <w:rPr>
          <w:color w:val="000000"/>
        </w:rPr>
        <w:t xml:space="preserve"> </w:t>
      </w:r>
      <w:r w:rsidRPr="0095006A">
        <w:rPr>
          <w:color w:val="000000"/>
        </w:rPr>
        <w:t xml:space="preserve">Norton, </w:t>
      </w:r>
      <w:r>
        <w:rPr>
          <w:color w:val="000000"/>
        </w:rPr>
        <w:t>R.K., and</w:t>
      </w:r>
      <w:r w:rsidRPr="0095006A">
        <w:rPr>
          <w:color w:val="000000"/>
        </w:rPr>
        <w:t xml:space="preserve"> </w:t>
      </w:r>
      <w:r>
        <w:rPr>
          <w:color w:val="000000"/>
        </w:rPr>
        <w:t xml:space="preserve">K. </w:t>
      </w:r>
      <w:r w:rsidRPr="0095006A">
        <w:rPr>
          <w:color w:val="000000"/>
        </w:rPr>
        <w:t>Cameron</w:t>
      </w:r>
      <w:r>
        <w:rPr>
          <w:color w:val="000000"/>
        </w:rPr>
        <w:t xml:space="preserve">. </w:t>
      </w:r>
      <w:r w:rsidRPr="0095006A">
        <w:rPr>
          <w:color w:val="000000"/>
        </w:rPr>
        <w:t>Building Capacity for Resilient Great Lakes Coastal</w:t>
      </w:r>
      <w:r>
        <w:rPr>
          <w:color w:val="000000"/>
        </w:rPr>
        <w:t xml:space="preserve"> </w:t>
      </w:r>
      <w:r w:rsidRPr="0095006A">
        <w:rPr>
          <w:color w:val="000000"/>
        </w:rPr>
        <w:t>Community Decision-Making</w:t>
      </w:r>
      <w:r>
        <w:rPr>
          <w:color w:val="000000"/>
        </w:rPr>
        <w:t xml:space="preserve">. </w:t>
      </w:r>
      <w:r w:rsidR="00C36707" w:rsidRPr="0010256F">
        <w:rPr>
          <w:bCs/>
        </w:rPr>
        <w:t>International Association for Great Lakes Research annual meeting</w:t>
      </w:r>
      <w:r w:rsidR="00C36707">
        <w:rPr>
          <w:bCs/>
        </w:rPr>
        <w:t>. Windsor, ON</w:t>
      </w:r>
    </w:p>
    <w:p w14:paraId="116326C6" w14:textId="63B504F2" w:rsidR="0095006A" w:rsidRDefault="0095006A" w:rsidP="0095006A">
      <w:pPr>
        <w:ind w:left="810" w:hanging="810"/>
        <w:rPr>
          <w:bCs/>
        </w:rPr>
      </w:pPr>
      <w:r>
        <w:rPr>
          <w:color w:val="000000"/>
        </w:rPr>
        <w:t>2024</w:t>
      </w:r>
      <w:r>
        <w:rPr>
          <w:color w:val="000000"/>
        </w:rPr>
        <w:tab/>
      </w:r>
      <w:r w:rsidRPr="0095006A">
        <w:rPr>
          <w:b/>
          <w:color w:val="000000"/>
        </w:rPr>
        <w:t>Newell S.E.</w:t>
      </w:r>
      <w:r>
        <w:rPr>
          <w:bCs/>
          <w:color w:val="000000"/>
        </w:rPr>
        <w:t xml:space="preserve">, </w:t>
      </w:r>
      <w:r w:rsidRPr="00613B52">
        <w:rPr>
          <w:bCs/>
          <w:color w:val="000000"/>
        </w:rPr>
        <w:t>Myers J</w:t>
      </w:r>
      <w:r>
        <w:rPr>
          <w:bCs/>
          <w:color w:val="000000"/>
        </w:rPr>
        <w:t>.</w:t>
      </w:r>
      <w:r w:rsidRPr="00613B52">
        <w:rPr>
          <w:bCs/>
          <w:color w:val="000000"/>
        </w:rPr>
        <w:t>A</w:t>
      </w:r>
      <w:r>
        <w:rPr>
          <w:bCs/>
          <w:color w:val="000000"/>
        </w:rPr>
        <w:t>.</w:t>
      </w:r>
      <w:r w:rsidRPr="00613B52">
        <w:rPr>
          <w:bCs/>
          <w:color w:val="000000"/>
        </w:rPr>
        <w:t>,</w:t>
      </w:r>
      <w:r w:rsidRPr="00AA3E83">
        <w:rPr>
          <w:bCs/>
          <w:color w:val="000000"/>
        </w:rPr>
        <w:t xml:space="preserve"> </w:t>
      </w:r>
      <w:r w:rsidR="0001678B">
        <w:rPr>
          <w:bCs/>
          <w:color w:val="000000"/>
        </w:rPr>
        <w:t>Jutte</w:t>
      </w:r>
      <w:r>
        <w:rPr>
          <w:bCs/>
          <w:color w:val="000000"/>
        </w:rPr>
        <w:t xml:space="preserve"> M., and S.J.</w:t>
      </w:r>
      <w:r w:rsidRPr="00613B52">
        <w:rPr>
          <w:bCs/>
          <w:color w:val="000000"/>
        </w:rPr>
        <w:t xml:space="preserve">  </w:t>
      </w:r>
      <w:proofErr w:type="spellStart"/>
      <w:r w:rsidRPr="00613B52">
        <w:rPr>
          <w:bCs/>
          <w:color w:val="000000"/>
        </w:rPr>
        <w:t>Jacquemin</w:t>
      </w:r>
      <w:proofErr w:type="spellEnd"/>
      <w:r>
        <w:rPr>
          <w:bCs/>
          <w:color w:val="000000"/>
        </w:rPr>
        <w:t xml:space="preserve">. Assessing nutrient load reduction in a constructed wetland: </w:t>
      </w:r>
      <w:r w:rsidRPr="0095006A">
        <w:rPr>
          <w:bCs/>
          <w:color w:val="000000"/>
        </w:rPr>
        <w:t xml:space="preserve">Case Studies from Brooks Park and the Burntwood- </w:t>
      </w:r>
      <w:proofErr w:type="spellStart"/>
      <w:r w:rsidRPr="0095006A">
        <w:rPr>
          <w:bCs/>
          <w:color w:val="000000"/>
        </w:rPr>
        <w:t>Langenkamp</w:t>
      </w:r>
      <w:proofErr w:type="spellEnd"/>
      <w:r w:rsidRPr="0095006A">
        <w:rPr>
          <w:bCs/>
          <w:color w:val="000000"/>
        </w:rPr>
        <w:t xml:space="preserve"> Wetlands.</w:t>
      </w:r>
      <w:r w:rsidRPr="0095006A">
        <w:rPr>
          <w:bCs/>
        </w:rPr>
        <w:t xml:space="preserve"> </w:t>
      </w:r>
      <w:r w:rsidRPr="0010256F">
        <w:rPr>
          <w:bCs/>
        </w:rPr>
        <w:t>International Association for Great Lakes Research annual meeting</w:t>
      </w:r>
      <w:r>
        <w:rPr>
          <w:bCs/>
        </w:rPr>
        <w:t>. Windsor, ON</w:t>
      </w:r>
    </w:p>
    <w:p w14:paraId="31AF7A07" w14:textId="328BB100" w:rsidR="0001678B" w:rsidRDefault="0095006A" w:rsidP="0001678B">
      <w:pPr>
        <w:ind w:left="810" w:hanging="810"/>
        <w:rPr>
          <w:bCs/>
        </w:rPr>
      </w:pPr>
      <w:r>
        <w:rPr>
          <w:color w:val="000000"/>
        </w:rPr>
        <w:lastRenderedPageBreak/>
        <w:t>2024</w:t>
      </w:r>
      <w:r>
        <w:rPr>
          <w:color w:val="000000"/>
        </w:rPr>
        <w:tab/>
      </w:r>
      <w:proofErr w:type="spellStart"/>
      <w:r>
        <w:rPr>
          <w:color w:val="000000"/>
        </w:rPr>
        <w:t>Cimatu</w:t>
      </w:r>
      <w:proofErr w:type="spellEnd"/>
      <w:r w:rsidR="0001678B">
        <w:rPr>
          <w:color w:val="000000"/>
        </w:rPr>
        <w:t>, R.A.</w:t>
      </w:r>
      <w:r w:rsidR="00C36707">
        <w:rPr>
          <w:color w:val="000000"/>
        </w:rPr>
        <w:t>*</w:t>
      </w:r>
      <w:r w:rsidR="0001678B">
        <w:rPr>
          <w:color w:val="000000"/>
        </w:rPr>
        <w:t>,</w:t>
      </w:r>
      <w:r>
        <w:rPr>
          <w:color w:val="000000"/>
        </w:rPr>
        <w:t xml:space="preserve"> </w:t>
      </w:r>
      <w:r w:rsidR="0001678B" w:rsidRPr="00613B52">
        <w:rPr>
          <w:bCs/>
          <w:color w:val="000000"/>
        </w:rPr>
        <w:t>Myers J</w:t>
      </w:r>
      <w:r w:rsidR="0001678B">
        <w:rPr>
          <w:bCs/>
          <w:color w:val="000000"/>
        </w:rPr>
        <w:t>.</w:t>
      </w:r>
      <w:r w:rsidR="0001678B" w:rsidRPr="00613B52">
        <w:rPr>
          <w:bCs/>
          <w:color w:val="000000"/>
        </w:rPr>
        <w:t>A</w:t>
      </w:r>
      <w:r w:rsidR="0001678B">
        <w:rPr>
          <w:bCs/>
          <w:color w:val="000000"/>
        </w:rPr>
        <w:t>.</w:t>
      </w:r>
      <w:r w:rsidR="0001678B" w:rsidRPr="00613B52">
        <w:rPr>
          <w:bCs/>
          <w:color w:val="000000"/>
        </w:rPr>
        <w:t>,</w:t>
      </w:r>
      <w:r w:rsidR="0001678B" w:rsidRPr="00AA3E83">
        <w:rPr>
          <w:bCs/>
          <w:color w:val="000000"/>
        </w:rPr>
        <w:t xml:space="preserve"> </w:t>
      </w:r>
      <w:r w:rsidR="0001678B">
        <w:rPr>
          <w:bCs/>
          <w:color w:val="000000"/>
        </w:rPr>
        <w:t>Jutte M., S.J.</w:t>
      </w:r>
      <w:r w:rsidR="0001678B" w:rsidRPr="00613B52">
        <w:rPr>
          <w:bCs/>
          <w:color w:val="000000"/>
        </w:rPr>
        <w:t xml:space="preserve"> </w:t>
      </w:r>
      <w:proofErr w:type="spellStart"/>
      <w:r w:rsidR="0001678B" w:rsidRPr="00613B52">
        <w:rPr>
          <w:bCs/>
          <w:color w:val="000000"/>
        </w:rPr>
        <w:t>Jacquemin</w:t>
      </w:r>
      <w:proofErr w:type="spellEnd"/>
      <w:r w:rsidR="0001678B">
        <w:rPr>
          <w:bCs/>
          <w:color w:val="000000"/>
        </w:rPr>
        <w:t xml:space="preserve">, and </w:t>
      </w:r>
      <w:r w:rsidR="0001678B" w:rsidRPr="0001678B">
        <w:rPr>
          <w:b/>
          <w:color w:val="000000"/>
        </w:rPr>
        <w:t xml:space="preserve">S.E. </w:t>
      </w:r>
      <w:r w:rsidR="0001678B" w:rsidRPr="0095006A">
        <w:rPr>
          <w:b/>
          <w:color w:val="000000"/>
        </w:rPr>
        <w:t>Newell</w:t>
      </w:r>
      <w:r w:rsidR="0001678B">
        <w:rPr>
          <w:b/>
          <w:color w:val="000000"/>
        </w:rPr>
        <w:t>.</w:t>
      </w:r>
      <w:r w:rsidR="0001678B" w:rsidRPr="0001678B">
        <w:rPr>
          <w:color w:val="000000"/>
        </w:rPr>
        <w:t xml:space="preserve"> Closing the Gap: Nitrogen Dynamics in the Maumee River</w:t>
      </w:r>
      <w:r w:rsidR="0001678B">
        <w:rPr>
          <w:color w:val="000000"/>
        </w:rPr>
        <w:t xml:space="preserve"> </w:t>
      </w:r>
      <w:r w:rsidR="0001678B" w:rsidRPr="0010256F">
        <w:rPr>
          <w:bCs/>
        </w:rPr>
        <w:t>International Association for Great Lakes Research annual meeting</w:t>
      </w:r>
      <w:r w:rsidR="0001678B">
        <w:rPr>
          <w:bCs/>
        </w:rPr>
        <w:t>. Windsor, ON</w:t>
      </w:r>
    </w:p>
    <w:p w14:paraId="67AC4FE6" w14:textId="77777777" w:rsidR="0095006A" w:rsidRPr="0095006A" w:rsidRDefault="0095006A" w:rsidP="0001678B">
      <w:pPr>
        <w:rPr>
          <w:bCs/>
          <w:color w:val="000000"/>
        </w:rPr>
      </w:pPr>
    </w:p>
    <w:p w14:paraId="0350F4C9" w14:textId="23D33487" w:rsidR="00613B52" w:rsidRPr="00D749D5" w:rsidRDefault="00613B52" w:rsidP="00D749D5">
      <w:pPr>
        <w:ind w:left="810" w:hanging="810"/>
        <w:rPr>
          <w:bCs/>
          <w:color w:val="000000"/>
        </w:rPr>
      </w:pPr>
      <w:r>
        <w:rPr>
          <w:color w:val="000000"/>
        </w:rPr>
        <w:t>2023</w:t>
      </w:r>
      <w:r>
        <w:rPr>
          <w:color w:val="000000"/>
        </w:rPr>
        <w:tab/>
      </w:r>
      <w:r w:rsidR="00AA3E83" w:rsidRPr="00613B52">
        <w:rPr>
          <w:bCs/>
          <w:color w:val="000000"/>
        </w:rPr>
        <w:t>Myers J</w:t>
      </w:r>
      <w:r w:rsidR="00AA3E83">
        <w:rPr>
          <w:bCs/>
          <w:color w:val="000000"/>
        </w:rPr>
        <w:t>.</w:t>
      </w:r>
      <w:r w:rsidR="00AA3E83" w:rsidRPr="00613B52">
        <w:rPr>
          <w:bCs/>
          <w:color w:val="000000"/>
        </w:rPr>
        <w:t>A</w:t>
      </w:r>
      <w:r w:rsidR="00AA3E83">
        <w:rPr>
          <w:bCs/>
          <w:color w:val="000000"/>
        </w:rPr>
        <w:t>.</w:t>
      </w:r>
      <w:r w:rsidR="00AA3E83" w:rsidRPr="00613B52">
        <w:rPr>
          <w:bCs/>
          <w:color w:val="000000"/>
        </w:rPr>
        <w:t>,</w:t>
      </w:r>
      <w:r w:rsidR="00AA3E83" w:rsidRPr="00AA3E83">
        <w:rPr>
          <w:bCs/>
          <w:color w:val="000000"/>
        </w:rPr>
        <w:t xml:space="preserve"> </w:t>
      </w:r>
      <w:r w:rsidR="00AA3E83" w:rsidRPr="0095006A">
        <w:rPr>
          <w:b/>
          <w:color w:val="000000"/>
        </w:rPr>
        <w:t>Newell S.E.,</w:t>
      </w:r>
      <w:r w:rsidR="00AA3E83">
        <w:rPr>
          <w:bCs/>
          <w:color w:val="000000"/>
        </w:rPr>
        <w:t xml:space="preserve"> </w:t>
      </w:r>
      <w:proofErr w:type="spellStart"/>
      <w:r w:rsidR="00AA3E83">
        <w:rPr>
          <w:bCs/>
          <w:color w:val="000000"/>
        </w:rPr>
        <w:t>Grunden</w:t>
      </w:r>
      <w:proofErr w:type="spellEnd"/>
      <w:r w:rsidR="00AA3E83">
        <w:rPr>
          <w:bCs/>
          <w:color w:val="000000"/>
        </w:rPr>
        <w:t xml:space="preserve"> M., and S.J.</w:t>
      </w:r>
      <w:r w:rsidR="00AA3E83" w:rsidRPr="00613B52">
        <w:rPr>
          <w:bCs/>
          <w:color w:val="000000"/>
        </w:rPr>
        <w:t xml:space="preserve">  </w:t>
      </w:r>
      <w:proofErr w:type="spellStart"/>
      <w:r w:rsidRPr="00613B52">
        <w:rPr>
          <w:bCs/>
          <w:color w:val="000000"/>
        </w:rPr>
        <w:t>Jacquemin</w:t>
      </w:r>
      <w:proofErr w:type="spellEnd"/>
      <w:r w:rsidR="0095006A">
        <w:rPr>
          <w:bCs/>
          <w:color w:val="000000"/>
        </w:rPr>
        <w:t xml:space="preserve">. </w:t>
      </w:r>
      <w:r w:rsidR="00AA3E83">
        <w:rPr>
          <w:bCs/>
          <w:color w:val="000000"/>
        </w:rPr>
        <w:t>Assessing nutrient load reduction in a constructed wetland: A case study from Brooks Park.</w:t>
      </w:r>
      <w:r w:rsidR="00AA3E83" w:rsidRPr="00AA3E83">
        <w:rPr>
          <w:noProof/>
        </w:rPr>
        <w:t xml:space="preserve"> </w:t>
      </w:r>
      <w:r w:rsidR="00AA3E83">
        <w:rPr>
          <w:noProof/>
        </w:rPr>
        <w:t>Ohio Academy of Sciences</w:t>
      </w:r>
    </w:p>
    <w:p w14:paraId="3D89B848" w14:textId="352771BE" w:rsidR="00613B52" w:rsidRDefault="00613B52" w:rsidP="00613B52">
      <w:pPr>
        <w:ind w:left="810" w:hanging="810"/>
        <w:rPr>
          <w:noProof/>
        </w:rPr>
      </w:pPr>
      <w:r>
        <w:rPr>
          <w:color w:val="000000"/>
        </w:rPr>
        <w:t>2023</w:t>
      </w:r>
      <w:r>
        <w:rPr>
          <w:color w:val="000000"/>
        </w:rPr>
        <w:tab/>
        <w:t xml:space="preserve">Santa Ana, G.*, </w:t>
      </w:r>
      <w:r w:rsidRPr="00613B52">
        <w:rPr>
          <w:bCs/>
          <w:color w:val="000000"/>
        </w:rPr>
        <w:t>Owens</w:t>
      </w:r>
      <w:r>
        <w:rPr>
          <w:bCs/>
          <w:color w:val="000000"/>
        </w:rPr>
        <w:t xml:space="preserve"> C.*</w:t>
      </w:r>
      <w:r w:rsidRPr="00613B52">
        <w:rPr>
          <w:bCs/>
          <w:color w:val="000000"/>
        </w:rPr>
        <w:t xml:space="preserve">, </w:t>
      </w:r>
      <w:proofErr w:type="spellStart"/>
      <w:r w:rsidRPr="00613B52">
        <w:rPr>
          <w:bCs/>
          <w:color w:val="000000"/>
        </w:rPr>
        <w:t>Jacquemin</w:t>
      </w:r>
      <w:proofErr w:type="spellEnd"/>
      <w:r w:rsidRPr="00613B52">
        <w:rPr>
          <w:bCs/>
          <w:color w:val="000000"/>
        </w:rPr>
        <w:t xml:space="preserve"> S</w:t>
      </w:r>
      <w:r>
        <w:rPr>
          <w:bCs/>
          <w:color w:val="000000"/>
        </w:rPr>
        <w:t>.</w:t>
      </w:r>
      <w:r w:rsidRPr="00613B52">
        <w:rPr>
          <w:bCs/>
          <w:color w:val="000000"/>
        </w:rPr>
        <w:t>J</w:t>
      </w:r>
      <w:r>
        <w:rPr>
          <w:bCs/>
          <w:color w:val="000000"/>
        </w:rPr>
        <w:t>.</w:t>
      </w:r>
      <w:r w:rsidRPr="00613B52">
        <w:rPr>
          <w:bCs/>
          <w:color w:val="000000"/>
        </w:rPr>
        <w:t>, Davidson J</w:t>
      </w:r>
      <w:r>
        <w:rPr>
          <w:bCs/>
          <w:color w:val="000000"/>
        </w:rPr>
        <w:t>.</w:t>
      </w:r>
      <w:r w:rsidRPr="00613B52">
        <w:rPr>
          <w:bCs/>
          <w:color w:val="000000"/>
        </w:rPr>
        <w:t>L</w:t>
      </w:r>
      <w:r>
        <w:rPr>
          <w:bCs/>
          <w:color w:val="000000"/>
        </w:rPr>
        <w:t>.</w:t>
      </w:r>
      <w:r w:rsidRPr="00613B52">
        <w:rPr>
          <w:bCs/>
          <w:color w:val="000000"/>
        </w:rPr>
        <w:t xml:space="preserve">*, </w:t>
      </w:r>
      <w:r>
        <w:rPr>
          <w:bCs/>
          <w:color w:val="000000"/>
        </w:rPr>
        <w:t xml:space="preserve">Selby A.*, </w:t>
      </w:r>
      <w:proofErr w:type="spellStart"/>
      <w:r>
        <w:rPr>
          <w:bCs/>
          <w:color w:val="000000"/>
        </w:rPr>
        <w:t>Grunden</w:t>
      </w:r>
      <w:proofErr w:type="spellEnd"/>
      <w:r>
        <w:rPr>
          <w:bCs/>
          <w:color w:val="000000"/>
        </w:rPr>
        <w:t xml:space="preserve"> M., </w:t>
      </w:r>
      <w:r w:rsidRPr="00613B52">
        <w:rPr>
          <w:bCs/>
          <w:color w:val="000000"/>
        </w:rPr>
        <w:t>Hughes J*, Myers J</w:t>
      </w:r>
      <w:r>
        <w:rPr>
          <w:bCs/>
          <w:color w:val="000000"/>
        </w:rPr>
        <w:t>.</w:t>
      </w:r>
      <w:r w:rsidRPr="00613B52">
        <w:rPr>
          <w:bCs/>
          <w:color w:val="000000"/>
        </w:rPr>
        <w:t>A</w:t>
      </w:r>
      <w:r>
        <w:rPr>
          <w:bCs/>
          <w:color w:val="000000"/>
        </w:rPr>
        <w:t>.</w:t>
      </w:r>
      <w:r w:rsidRPr="00613B52">
        <w:rPr>
          <w:bCs/>
          <w:color w:val="000000"/>
        </w:rPr>
        <w:t>, McCarthy M</w:t>
      </w:r>
      <w:r>
        <w:rPr>
          <w:bCs/>
          <w:color w:val="000000"/>
        </w:rPr>
        <w:t>.</w:t>
      </w:r>
      <w:r w:rsidRPr="00613B52">
        <w:rPr>
          <w:bCs/>
          <w:color w:val="000000"/>
        </w:rPr>
        <w:t>J</w:t>
      </w:r>
      <w:r>
        <w:rPr>
          <w:bCs/>
          <w:color w:val="000000"/>
        </w:rPr>
        <w:t>.</w:t>
      </w:r>
      <w:r w:rsidRPr="00613B52">
        <w:rPr>
          <w:bCs/>
          <w:color w:val="000000"/>
        </w:rPr>
        <w:t>,</w:t>
      </w:r>
      <w:r>
        <w:rPr>
          <w:bCs/>
          <w:color w:val="000000"/>
        </w:rPr>
        <w:t xml:space="preserve"> </w:t>
      </w:r>
      <w:r w:rsidRPr="0095006A">
        <w:rPr>
          <w:b/>
          <w:color w:val="000000"/>
        </w:rPr>
        <w:t>Newell S.E.</w:t>
      </w:r>
      <w:r w:rsidRPr="00613B52">
        <w:rPr>
          <w:bCs/>
          <w:color w:val="000000"/>
        </w:rPr>
        <w:t xml:space="preserve"> </w:t>
      </w:r>
      <w:r>
        <w:rPr>
          <w:noProof/>
        </w:rPr>
        <w:t>Algal abundance and toxin concentrations in Grand Lake St Marys. Ohio Academy of Sciences</w:t>
      </w:r>
    </w:p>
    <w:p w14:paraId="2F61E7DB" w14:textId="1972E6D9" w:rsidR="0001678B" w:rsidRPr="0001678B" w:rsidRDefault="0001678B" w:rsidP="0001678B">
      <w:pPr>
        <w:ind w:left="810" w:hanging="810"/>
        <w:rPr>
          <w:b/>
          <w:bCs/>
          <w:color w:val="000000"/>
        </w:rPr>
      </w:pPr>
      <w:r>
        <w:rPr>
          <w:color w:val="000000"/>
        </w:rPr>
        <w:t>2023</w:t>
      </w:r>
      <w:r>
        <w:rPr>
          <w:color w:val="000000"/>
        </w:rPr>
        <w:tab/>
      </w:r>
      <w:proofErr w:type="spellStart"/>
      <w:r>
        <w:rPr>
          <w:color w:val="000000"/>
        </w:rPr>
        <w:t>Cimatu</w:t>
      </w:r>
      <w:proofErr w:type="spellEnd"/>
      <w:r>
        <w:rPr>
          <w:color w:val="000000"/>
        </w:rPr>
        <w:t xml:space="preserve">, R.A., </w:t>
      </w:r>
      <w:r w:rsidRPr="00613B52">
        <w:rPr>
          <w:bCs/>
          <w:color w:val="000000"/>
        </w:rPr>
        <w:t>Myers J</w:t>
      </w:r>
      <w:r>
        <w:rPr>
          <w:bCs/>
          <w:color w:val="000000"/>
        </w:rPr>
        <w:t>.</w:t>
      </w:r>
      <w:r w:rsidRPr="00613B52">
        <w:rPr>
          <w:bCs/>
          <w:color w:val="000000"/>
        </w:rPr>
        <w:t>A</w:t>
      </w:r>
      <w:r>
        <w:rPr>
          <w:bCs/>
          <w:color w:val="000000"/>
        </w:rPr>
        <w:t>.</w:t>
      </w:r>
      <w:r w:rsidRPr="00613B52">
        <w:rPr>
          <w:bCs/>
          <w:color w:val="000000"/>
        </w:rPr>
        <w:t>,</w:t>
      </w:r>
      <w:r>
        <w:rPr>
          <w:bCs/>
          <w:color w:val="000000"/>
        </w:rPr>
        <w:t xml:space="preserve"> and </w:t>
      </w:r>
      <w:r w:rsidRPr="0001678B">
        <w:rPr>
          <w:b/>
          <w:color w:val="000000"/>
        </w:rPr>
        <w:t xml:space="preserve">S.E. </w:t>
      </w:r>
      <w:r w:rsidRPr="0095006A">
        <w:rPr>
          <w:b/>
          <w:color w:val="000000"/>
        </w:rPr>
        <w:t>Newell</w:t>
      </w:r>
      <w:r>
        <w:rPr>
          <w:b/>
          <w:color w:val="000000"/>
        </w:rPr>
        <w:t>.</w:t>
      </w:r>
      <w:r w:rsidRPr="0001678B">
        <w:rPr>
          <w:color w:val="000000"/>
        </w:rPr>
        <w:t xml:space="preserve"> What a Waste: Nitrogen Runoff in the Maumee River. </w:t>
      </w:r>
      <w:r w:rsidRPr="0001678B">
        <w:rPr>
          <w:noProof/>
        </w:rPr>
        <w:t>Ohio Academy of S</w:t>
      </w:r>
      <w:r>
        <w:rPr>
          <w:noProof/>
        </w:rPr>
        <w:t>ciences</w:t>
      </w:r>
    </w:p>
    <w:p w14:paraId="0F6920E1" w14:textId="3620554C" w:rsidR="005C0154" w:rsidRDefault="005C0154" w:rsidP="00631605">
      <w:pPr>
        <w:autoSpaceDE w:val="0"/>
        <w:autoSpaceDN w:val="0"/>
        <w:adjustRightInd w:val="0"/>
        <w:ind w:left="720" w:hanging="720"/>
      </w:pPr>
      <w:r>
        <w:rPr>
          <w:color w:val="000000"/>
        </w:rPr>
        <w:t xml:space="preserve">2023    </w:t>
      </w:r>
      <w:proofErr w:type="spellStart"/>
      <w:r>
        <w:rPr>
          <w:color w:val="000000"/>
        </w:rPr>
        <w:t>Duruturk</w:t>
      </w:r>
      <w:proofErr w:type="spellEnd"/>
      <w:r>
        <w:rPr>
          <w:color w:val="000000"/>
        </w:rPr>
        <w:t xml:space="preserve">*, B., </w:t>
      </w:r>
      <w:proofErr w:type="spellStart"/>
      <w:r>
        <w:rPr>
          <w:color w:val="000000"/>
        </w:rPr>
        <w:t>Werne</w:t>
      </w:r>
      <w:proofErr w:type="spellEnd"/>
      <w:r>
        <w:rPr>
          <w:color w:val="000000"/>
        </w:rPr>
        <w:t xml:space="preserve">, J., Gonzalez-Boy, K., </w:t>
      </w:r>
      <w:proofErr w:type="spellStart"/>
      <w:r>
        <w:rPr>
          <w:color w:val="000000"/>
        </w:rPr>
        <w:t>Suder</w:t>
      </w:r>
      <w:proofErr w:type="spellEnd"/>
      <w:r>
        <w:rPr>
          <w:color w:val="000000"/>
        </w:rPr>
        <w:t xml:space="preserve">, T., and </w:t>
      </w:r>
      <w:r w:rsidRPr="005C0154">
        <w:rPr>
          <w:b/>
          <w:bCs/>
          <w:color w:val="000000"/>
        </w:rPr>
        <w:t>S.E. Newell</w:t>
      </w:r>
      <w:r>
        <w:rPr>
          <w:color w:val="000000"/>
        </w:rPr>
        <w:t>. Nitrogen loss and recycling in the western and seasonally hypoxic central basins of Lake Erie. Association for the Sciences of Limnology and Oceanography International Conference 2023, Mallorca, Spain.</w:t>
      </w:r>
    </w:p>
    <w:p w14:paraId="381C9B4C" w14:textId="59E7A0F0" w:rsidR="002C22B7" w:rsidRDefault="002C22B7" w:rsidP="00631605">
      <w:pPr>
        <w:autoSpaceDE w:val="0"/>
        <w:autoSpaceDN w:val="0"/>
        <w:adjustRightInd w:val="0"/>
        <w:ind w:left="720" w:hanging="720"/>
      </w:pPr>
      <w:r>
        <w:t>2023</w:t>
      </w:r>
      <w:r>
        <w:tab/>
      </w:r>
      <w:r w:rsidRPr="002C22B7">
        <w:t xml:space="preserve">Khan, N.N., </w:t>
      </w:r>
      <w:proofErr w:type="spellStart"/>
      <w:r w:rsidRPr="002C22B7">
        <w:t>Muenich</w:t>
      </w:r>
      <w:proofErr w:type="spellEnd"/>
      <w:r w:rsidRPr="002C22B7">
        <w:t xml:space="preserve">, R.L., </w:t>
      </w:r>
      <w:proofErr w:type="spellStart"/>
      <w:r w:rsidRPr="002C22B7">
        <w:t>Paerl</w:t>
      </w:r>
      <w:proofErr w:type="spellEnd"/>
      <w:r w:rsidRPr="002C22B7">
        <w:t xml:space="preserve">, </w:t>
      </w:r>
      <w:proofErr w:type="gramStart"/>
      <w:r w:rsidRPr="002C22B7">
        <w:t>H.W</w:t>
      </w:r>
      <w:proofErr w:type="gramEnd"/>
      <w:r w:rsidRPr="002C22B7">
        <w:t xml:space="preserve">, and </w:t>
      </w:r>
      <w:r w:rsidRPr="002C22B7">
        <w:rPr>
          <w:b/>
          <w:bCs/>
        </w:rPr>
        <w:t>S.E .Newell</w:t>
      </w:r>
      <w:r w:rsidRPr="002C22B7">
        <w:t>. Assessment of Long-Term Variation of TKN concentrations in Maumee River</w:t>
      </w:r>
      <w:r>
        <w:t xml:space="preserve">. </w:t>
      </w:r>
      <w:r w:rsidRPr="0010256F">
        <w:rPr>
          <w:bCs/>
        </w:rPr>
        <w:t>International Association for Great Lakes Research annual meeting</w:t>
      </w:r>
      <w:r>
        <w:rPr>
          <w:bCs/>
        </w:rPr>
        <w:t>. Toronto, Canada</w:t>
      </w:r>
    </w:p>
    <w:p w14:paraId="099481F2" w14:textId="312DD040" w:rsidR="002C22B7" w:rsidRDefault="002C22B7" w:rsidP="00631605">
      <w:pPr>
        <w:autoSpaceDE w:val="0"/>
        <w:autoSpaceDN w:val="0"/>
        <w:adjustRightInd w:val="0"/>
        <w:ind w:left="720" w:hanging="720"/>
      </w:pPr>
      <w:r>
        <w:t xml:space="preserve">2023 </w:t>
      </w:r>
      <w:r>
        <w:tab/>
      </w:r>
      <w:r w:rsidRPr="002C22B7">
        <w:t xml:space="preserve">Johnson, O.F., Mendonca, R., Becker, R., Bridgeman, T., Doro, K., Chaffin, J.D., </w:t>
      </w:r>
      <w:proofErr w:type="spellStart"/>
      <w:r w:rsidRPr="002C22B7">
        <w:t>Fussell</w:t>
      </w:r>
      <w:proofErr w:type="spellEnd"/>
      <w:r w:rsidRPr="002C22B7">
        <w:t xml:space="preserve">, K.D., </w:t>
      </w:r>
      <w:proofErr w:type="spellStart"/>
      <w:r w:rsidRPr="002C22B7">
        <w:t>Jacquemin</w:t>
      </w:r>
      <w:proofErr w:type="spellEnd"/>
      <w:r w:rsidRPr="002C22B7">
        <w:t xml:space="preserve">, S.J., Johnson, L.T., Kerns, J., Liu, G., McCluney, K., Michaels, H., Midden, W.R., </w:t>
      </w:r>
      <w:r w:rsidRPr="002C22B7">
        <w:rPr>
          <w:b/>
          <w:bCs/>
        </w:rPr>
        <w:t>Newell, S.E</w:t>
      </w:r>
      <w:r w:rsidRPr="002C22B7">
        <w:t>., Winslow, C.J., Wright, N., and L. Kinsman-Costello. Developing a new program for monitoring the nutrient function of restored wetlands in Ohio</w:t>
      </w:r>
      <w:r>
        <w:t xml:space="preserve">. </w:t>
      </w:r>
      <w:r w:rsidRPr="0010256F">
        <w:rPr>
          <w:bCs/>
        </w:rPr>
        <w:t>International Association for Great Lakes Research annual meeting</w:t>
      </w:r>
      <w:r>
        <w:rPr>
          <w:bCs/>
        </w:rPr>
        <w:t>. Toronto, Canada</w:t>
      </w:r>
    </w:p>
    <w:p w14:paraId="7DB0360A" w14:textId="34F354A6" w:rsidR="002C22B7" w:rsidRDefault="002C22B7" w:rsidP="00631605">
      <w:pPr>
        <w:autoSpaceDE w:val="0"/>
        <w:autoSpaceDN w:val="0"/>
        <w:adjustRightInd w:val="0"/>
        <w:ind w:left="720" w:hanging="720"/>
        <w:rPr>
          <w:bCs/>
        </w:rPr>
      </w:pPr>
      <w:r>
        <w:t>2023</w:t>
      </w:r>
      <w:r>
        <w:tab/>
      </w:r>
      <w:proofErr w:type="spellStart"/>
      <w:r w:rsidRPr="002C22B7">
        <w:t>Bezold</w:t>
      </w:r>
      <w:proofErr w:type="spellEnd"/>
      <w:r>
        <w:t>*</w:t>
      </w:r>
      <w:r w:rsidRPr="002C22B7">
        <w:t xml:space="preserve">, M.G., </w:t>
      </w:r>
      <w:r w:rsidRPr="002C22B7">
        <w:rPr>
          <w:b/>
          <w:bCs/>
        </w:rPr>
        <w:t>Newell, S.E</w:t>
      </w:r>
      <w:r w:rsidRPr="002C22B7">
        <w:t>., Gomez</w:t>
      </w:r>
      <w:r>
        <w:t>*</w:t>
      </w:r>
      <w:r w:rsidRPr="002C22B7">
        <w:t>, C.K., Davidson</w:t>
      </w:r>
      <w:r>
        <w:t>*</w:t>
      </w:r>
      <w:r w:rsidRPr="002C22B7">
        <w:t>, J.L.</w:t>
      </w:r>
      <w:proofErr w:type="gramStart"/>
      <w:r w:rsidRPr="002C22B7">
        <w:t>,  Myers</w:t>
      </w:r>
      <w:proofErr w:type="gramEnd"/>
      <w:r w:rsidRPr="002C22B7">
        <w:t>,</w:t>
      </w:r>
      <w:r>
        <w:t>*</w:t>
      </w:r>
      <w:r w:rsidRPr="002C22B7">
        <w:t xml:space="preserve"> J.A., Collins</w:t>
      </w:r>
      <w:r>
        <w:t>*</w:t>
      </w:r>
      <w:r w:rsidRPr="002C22B7">
        <w:t xml:space="preserve">, S.M., </w:t>
      </w:r>
      <w:proofErr w:type="spellStart"/>
      <w:r w:rsidRPr="002C22B7">
        <w:t>Fondriest</w:t>
      </w:r>
      <w:proofErr w:type="spellEnd"/>
      <w:r w:rsidRPr="002C22B7">
        <w:t>, S.,  and M.J. McCarthy. The role of an agricultural settling pond as a source vs. sink for nitrogen runoff</w:t>
      </w:r>
      <w:r>
        <w:t xml:space="preserve">. </w:t>
      </w:r>
      <w:r w:rsidRPr="0010256F">
        <w:rPr>
          <w:bCs/>
        </w:rPr>
        <w:t>International Association for Great Lakes Research annual meeting</w:t>
      </w:r>
      <w:r>
        <w:rPr>
          <w:bCs/>
        </w:rPr>
        <w:t>. Toronto, Canada</w:t>
      </w:r>
    </w:p>
    <w:p w14:paraId="76033633" w14:textId="77777777" w:rsidR="002C22B7" w:rsidRDefault="002C22B7" w:rsidP="00631605">
      <w:pPr>
        <w:autoSpaceDE w:val="0"/>
        <w:autoSpaceDN w:val="0"/>
        <w:adjustRightInd w:val="0"/>
        <w:ind w:left="720" w:hanging="720"/>
      </w:pPr>
    </w:p>
    <w:p w14:paraId="6CFBECB6" w14:textId="232E0904" w:rsidR="00631605" w:rsidRPr="00C401FA" w:rsidRDefault="00631605" w:rsidP="00631605">
      <w:pPr>
        <w:autoSpaceDE w:val="0"/>
        <w:autoSpaceDN w:val="0"/>
        <w:adjustRightInd w:val="0"/>
        <w:ind w:left="720" w:hanging="720"/>
      </w:pPr>
      <w:r w:rsidRPr="00C401FA">
        <w:t>2022</w:t>
      </w:r>
      <w:r>
        <w:tab/>
      </w:r>
      <w:r w:rsidRPr="00C401FA">
        <w:t>Starr</w:t>
      </w:r>
      <w:r>
        <w:t>*</w:t>
      </w:r>
      <w:r w:rsidRPr="00C401FA">
        <w:t xml:space="preserve">, L.D., C.R. </w:t>
      </w:r>
      <w:proofErr w:type="spellStart"/>
      <w:proofErr w:type="gramStart"/>
      <w:r w:rsidRPr="00C401FA">
        <w:t>Hammerschmidt</w:t>
      </w:r>
      <w:proofErr w:type="spellEnd"/>
      <w:r w:rsidRPr="00C401FA">
        <w:t>,  M.J.</w:t>
      </w:r>
      <w:proofErr w:type="gramEnd"/>
      <w:r w:rsidRPr="00C401FA">
        <w:t xml:space="preserve"> McCarthy,  A. </w:t>
      </w:r>
      <w:proofErr w:type="spellStart"/>
      <w:r w:rsidRPr="00C401FA">
        <w:t>Zastepa</w:t>
      </w:r>
      <w:proofErr w:type="spellEnd"/>
      <w:r w:rsidRPr="00C401FA">
        <w:t>,  S.M. Collins</w:t>
      </w:r>
      <w:r>
        <w:t>*</w:t>
      </w:r>
      <w:r w:rsidRPr="00C401FA">
        <w:t xml:space="preserve">,  I. </w:t>
      </w:r>
      <w:proofErr w:type="spellStart"/>
      <w:r w:rsidRPr="00C401FA">
        <w:t>Crumrine</w:t>
      </w:r>
      <w:proofErr w:type="spellEnd"/>
      <w:r>
        <w:t>*</w:t>
      </w:r>
      <w:r w:rsidRPr="00C401FA">
        <w:t xml:space="preserve">,  M. </w:t>
      </w:r>
      <w:proofErr w:type="spellStart"/>
      <w:r w:rsidRPr="00C401FA">
        <w:t>Despins</w:t>
      </w:r>
      <w:proofErr w:type="spellEnd"/>
      <w:r>
        <w:t>*</w:t>
      </w:r>
      <w:r w:rsidRPr="00C401FA">
        <w:t xml:space="preserve">, </w:t>
      </w:r>
      <w:r w:rsidRPr="00631605">
        <w:rPr>
          <w:b/>
          <w:bCs/>
        </w:rPr>
        <w:t>S.E. Newell,</w:t>
      </w:r>
      <w:r w:rsidRPr="00C401FA">
        <w:t xml:space="preserve"> Sources and cycling of total and methylmercury in western Lake Erie. Joint Aquatic Sciences Meeting, Kalamazoo, MI </w:t>
      </w:r>
    </w:p>
    <w:p w14:paraId="118C4A90" w14:textId="4367944F" w:rsidR="00631605" w:rsidRPr="00C401FA" w:rsidRDefault="00631605" w:rsidP="00631605">
      <w:pPr>
        <w:autoSpaceDE w:val="0"/>
        <w:autoSpaceDN w:val="0"/>
        <w:adjustRightInd w:val="0"/>
        <w:ind w:left="720" w:hanging="720"/>
      </w:pPr>
      <w:r w:rsidRPr="00C401FA">
        <w:t>2022</w:t>
      </w:r>
      <w:r>
        <w:tab/>
      </w:r>
      <w:r w:rsidRPr="00C401FA">
        <w:t xml:space="preserve">McCarthy, M.J., </w:t>
      </w:r>
      <w:r w:rsidRPr="00631605">
        <w:rPr>
          <w:b/>
          <w:bCs/>
        </w:rPr>
        <w:t>S.E. Newell</w:t>
      </w:r>
      <w:r w:rsidRPr="00C401FA">
        <w:t xml:space="preserve">, M. Sepp, M. Tamm, L. </w:t>
      </w:r>
      <w:proofErr w:type="spellStart"/>
      <w:r w:rsidRPr="00C401FA">
        <w:t>Tuvikene</w:t>
      </w:r>
      <w:proofErr w:type="spellEnd"/>
      <w:r w:rsidRPr="00C401FA">
        <w:t xml:space="preserve">, P. </w:t>
      </w:r>
      <w:proofErr w:type="spellStart"/>
      <w:r w:rsidRPr="00C401FA">
        <w:t>Zingel</w:t>
      </w:r>
      <w:proofErr w:type="spellEnd"/>
      <w:r w:rsidRPr="00C401FA">
        <w:t xml:space="preserve">, T. Feldmann, K. Olli, J.A. Myers, and T. </w:t>
      </w:r>
      <w:proofErr w:type="spellStart"/>
      <w:r w:rsidRPr="00C401FA">
        <w:t>Nõges</w:t>
      </w:r>
      <w:proofErr w:type="spellEnd"/>
      <w:r w:rsidRPr="00C401FA">
        <w:t>. Sediment nitrogen transformations during an ice-free winter in a large, shallow, eutrophic lake</w:t>
      </w:r>
      <w:r>
        <w:t xml:space="preserve">. </w:t>
      </w:r>
      <w:r w:rsidRPr="00C401FA">
        <w:t xml:space="preserve">Joint Aquatic Sciences Meeting, Kalamazoo, MI </w:t>
      </w:r>
    </w:p>
    <w:p w14:paraId="1E2A4DF6" w14:textId="3B11907D" w:rsidR="00631605" w:rsidRPr="00C401FA" w:rsidRDefault="00631605" w:rsidP="00631605">
      <w:pPr>
        <w:autoSpaceDE w:val="0"/>
        <w:autoSpaceDN w:val="0"/>
        <w:adjustRightInd w:val="0"/>
        <w:ind w:left="720" w:hanging="720"/>
      </w:pPr>
      <w:r w:rsidRPr="00C401FA">
        <w:t>2022</w:t>
      </w:r>
      <w:r>
        <w:tab/>
      </w:r>
      <w:r w:rsidRPr="00C401FA">
        <w:t xml:space="preserve">T.W. </w:t>
      </w:r>
      <w:proofErr w:type="spellStart"/>
      <w:r w:rsidRPr="00C401FA">
        <w:t>Suder</w:t>
      </w:r>
      <w:proofErr w:type="spellEnd"/>
      <w:r w:rsidRPr="00C401FA">
        <w:t xml:space="preserve">, </w:t>
      </w:r>
      <w:r w:rsidRPr="00631605">
        <w:rPr>
          <w:b/>
          <w:bCs/>
        </w:rPr>
        <w:t>S.E. Newell</w:t>
      </w:r>
      <w:r w:rsidRPr="00C401FA">
        <w:t>, K. Gonzalez-Boy</w:t>
      </w:r>
      <w:r>
        <w:t>*</w:t>
      </w:r>
      <w:r w:rsidRPr="00C401FA">
        <w:t xml:space="preserve">, M.J. McCarthy, M. </w:t>
      </w:r>
      <w:proofErr w:type="spellStart"/>
      <w:proofErr w:type="gramStart"/>
      <w:r w:rsidRPr="00C401FA">
        <w:t>O’Beirne</w:t>
      </w:r>
      <w:proofErr w:type="spellEnd"/>
      <w:r w:rsidRPr="00C401FA">
        <w:t>,  T.</w:t>
      </w:r>
      <w:proofErr w:type="gramEnd"/>
      <w:r w:rsidRPr="00C401FA">
        <w:t xml:space="preserve"> Hamilton,  H. Sauer, R.D. Ricketts, </w:t>
      </w:r>
      <w:proofErr w:type="spellStart"/>
      <w:r w:rsidRPr="00C401FA">
        <w:t>E.Elliott</w:t>
      </w:r>
      <w:proofErr w:type="spellEnd"/>
      <w:r w:rsidRPr="00C401FA">
        <w:t xml:space="preserve">, and J.P. </w:t>
      </w:r>
      <w:proofErr w:type="spellStart"/>
      <w:r w:rsidRPr="00C401FA">
        <w:t>Werne</w:t>
      </w:r>
      <w:proofErr w:type="spellEnd"/>
      <w:r w:rsidRPr="00C401FA">
        <w:t xml:space="preserve">, Assessing the fidelity of the </w:t>
      </w:r>
      <w:proofErr w:type="spellStart"/>
      <w:r w:rsidRPr="00C401FA">
        <w:t>εpor</w:t>
      </w:r>
      <w:proofErr w:type="spellEnd"/>
      <w:r w:rsidRPr="00C401FA">
        <w:t xml:space="preserve"> proxy for tracking cyanobacterial vs eukaryotic production in the Laurentian Great Lakes</w:t>
      </w:r>
      <w:r>
        <w:t xml:space="preserve">. </w:t>
      </w:r>
      <w:r w:rsidRPr="00C401FA">
        <w:t xml:space="preserve">Joint Aquatic Sciences Meeting, Kalamazoo, MI </w:t>
      </w:r>
    </w:p>
    <w:p w14:paraId="363902A6" w14:textId="60C9125B" w:rsidR="00631605" w:rsidRPr="00C401FA" w:rsidRDefault="00631605" w:rsidP="00631605">
      <w:pPr>
        <w:autoSpaceDE w:val="0"/>
        <w:autoSpaceDN w:val="0"/>
        <w:adjustRightInd w:val="0"/>
        <w:ind w:left="720" w:hanging="720"/>
      </w:pPr>
      <w:r w:rsidRPr="00C401FA">
        <w:t>2022</w:t>
      </w:r>
      <w:r>
        <w:tab/>
      </w:r>
      <w:r w:rsidRPr="00C401FA">
        <w:t xml:space="preserve">Kinsman-Costello, L., J. Kerns, R. Mendonca, R. Becker, T. Bridgeman, </w:t>
      </w:r>
      <w:proofErr w:type="gramStart"/>
      <w:r w:rsidRPr="00C401FA">
        <w:t>J.D</w:t>
      </w:r>
      <w:proofErr w:type="gramEnd"/>
      <w:r w:rsidRPr="00C401FA">
        <w:t xml:space="preserve"> Chaffin, </w:t>
      </w:r>
      <w:proofErr w:type="spellStart"/>
      <w:r w:rsidRPr="00C401FA">
        <w:t>K.Doro</w:t>
      </w:r>
      <w:proofErr w:type="spellEnd"/>
      <w:r w:rsidRPr="00C401FA">
        <w:t xml:space="preserve">, K. </w:t>
      </w:r>
      <w:proofErr w:type="spellStart"/>
      <w:r w:rsidRPr="00C401FA">
        <w:t>Fussell</w:t>
      </w:r>
      <w:proofErr w:type="spellEnd"/>
      <w:r w:rsidRPr="00C401FA">
        <w:t xml:space="preserve">, S.J. </w:t>
      </w:r>
      <w:proofErr w:type="spellStart"/>
      <w:r w:rsidRPr="00C401FA">
        <w:t>Jacquemin</w:t>
      </w:r>
      <w:proofErr w:type="spellEnd"/>
      <w:r w:rsidRPr="00C401FA">
        <w:t xml:space="preserve">, L. Johnson, G. Liu, K.E. McCluney, H. Michaels, W. R. Midden, </w:t>
      </w:r>
      <w:r w:rsidRPr="00631605">
        <w:rPr>
          <w:b/>
          <w:bCs/>
        </w:rPr>
        <w:t>S.E. Newell</w:t>
      </w:r>
      <w:r w:rsidRPr="00C401FA">
        <w:t xml:space="preserve">, and C. Winslow. Establishing a </w:t>
      </w:r>
      <w:r w:rsidRPr="00C401FA">
        <w:lastRenderedPageBreak/>
        <w:t>Flexible but Robust Framework to Assess Nutrient Removal in Diverse Wetland Restorations (Ohio, USA)</w:t>
      </w:r>
      <w:r>
        <w:t xml:space="preserve">. </w:t>
      </w:r>
      <w:r w:rsidRPr="00C401FA">
        <w:t xml:space="preserve">Joint Aquatic Sciences Meeting, Kalamazoo, MI </w:t>
      </w:r>
    </w:p>
    <w:p w14:paraId="367A79D1" w14:textId="05F5A041" w:rsidR="00631605" w:rsidRPr="00C401FA" w:rsidRDefault="00631605" w:rsidP="00631605">
      <w:pPr>
        <w:autoSpaceDE w:val="0"/>
        <w:autoSpaceDN w:val="0"/>
        <w:adjustRightInd w:val="0"/>
        <w:ind w:left="720" w:hanging="720"/>
      </w:pPr>
      <w:r w:rsidRPr="00C401FA">
        <w:t>2022</w:t>
      </w:r>
      <w:r>
        <w:tab/>
      </w:r>
      <w:r w:rsidRPr="00C401FA">
        <w:t>Gonzalez-Boy</w:t>
      </w:r>
      <w:r>
        <w:t>*</w:t>
      </w:r>
      <w:r w:rsidRPr="00C401FA">
        <w:t xml:space="preserve">, K., </w:t>
      </w:r>
      <w:r w:rsidRPr="00C401FA">
        <w:rPr>
          <w:b/>
          <w:bCs/>
        </w:rPr>
        <w:t>S</w:t>
      </w:r>
      <w:r w:rsidRPr="00631605">
        <w:rPr>
          <w:b/>
          <w:bCs/>
        </w:rPr>
        <w:t>.</w:t>
      </w:r>
      <w:r w:rsidRPr="00C401FA">
        <w:rPr>
          <w:b/>
          <w:bCs/>
        </w:rPr>
        <w:t>E</w:t>
      </w:r>
      <w:r w:rsidRPr="00631605">
        <w:rPr>
          <w:b/>
          <w:bCs/>
        </w:rPr>
        <w:t>.</w:t>
      </w:r>
      <w:r w:rsidRPr="00C401FA">
        <w:rPr>
          <w:b/>
          <w:bCs/>
          <w:spacing w:val="-1"/>
        </w:rPr>
        <w:t xml:space="preserve"> </w:t>
      </w:r>
      <w:r w:rsidRPr="00C401FA">
        <w:rPr>
          <w:b/>
          <w:bCs/>
        </w:rPr>
        <w:t>Newell</w:t>
      </w:r>
      <w:r w:rsidRPr="00C401FA">
        <w:t>,</w:t>
      </w:r>
      <w:r w:rsidRPr="00C401FA">
        <w:rPr>
          <w:spacing w:val="-1"/>
        </w:rPr>
        <w:t xml:space="preserve"> </w:t>
      </w:r>
      <w:r w:rsidRPr="00C401FA">
        <w:t xml:space="preserve">M.J. McCarthy, J.A. Myers, M. </w:t>
      </w:r>
      <w:proofErr w:type="spellStart"/>
      <w:r w:rsidRPr="00C401FA">
        <w:t>Despins</w:t>
      </w:r>
      <w:proofErr w:type="spellEnd"/>
      <w:r>
        <w:t>*</w:t>
      </w:r>
      <w:r w:rsidRPr="00C401FA">
        <w:t>, T.W.</w:t>
      </w:r>
      <w:r w:rsidRPr="00C401FA">
        <w:rPr>
          <w:spacing w:val="-1"/>
        </w:rPr>
        <w:t xml:space="preserve"> </w:t>
      </w:r>
      <w:proofErr w:type="spellStart"/>
      <w:r w:rsidRPr="00C401FA">
        <w:t>Suder</w:t>
      </w:r>
      <w:proofErr w:type="spellEnd"/>
      <w:r w:rsidRPr="00C401FA">
        <w:t xml:space="preserve">, M. </w:t>
      </w:r>
      <w:proofErr w:type="spellStart"/>
      <w:r w:rsidRPr="00C401FA">
        <w:t>O’Beirne</w:t>
      </w:r>
      <w:proofErr w:type="spellEnd"/>
      <w:r w:rsidRPr="00C401FA">
        <w:t>, R.</w:t>
      </w:r>
      <w:r w:rsidRPr="00C401FA">
        <w:rPr>
          <w:spacing w:val="-1"/>
        </w:rPr>
        <w:t xml:space="preserve"> </w:t>
      </w:r>
      <w:r w:rsidRPr="00C401FA">
        <w:t>D. Ricketts,</w:t>
      </w:r>
      <w:r w:rsidRPr="00C401FA">
        <w:rPr>
          <w:spacing w:val="-1"/>
        </w:rPr>
        <w:t xml:space="preserve"> and </w:t>
      </w:r>
      <w:r w:rsidRPr="00C401FA">
        <w:t xml:space="preserve">J.P. </w:t>
      </w:r>
      <w:proofErr w:type="spellStart"/>
      <w:r w:rsidRPr="00C401FA">
        <w:t>Werne</w:t>
      </w:r>
      <w:proofErr w:type="spellEnd"/>
      <w:r w:rsidRPr="00C401FA">
        <w:t>. Sediment-water interface N dynamics in a large, oligotrophic lake</w:t>
      </w:r>
      <w:r>
        <w:t>.</w:t>
      </w:r>
      <w:r w:rsidRPr="00C401FA">
        <w:t xml:space="preserve"> Joint Aquatic Sciences Meeting, Kalamazoo, MI </w:t>
      </w:r>
    </w:p>
    <w:p w14:paraId="13A00DD0" w14:textId="6D6DE9DB" w:rsidR="00631605" w:rsidRPr="00C401FA" w:rsidRDefault="00631605" w:rsidP="00631605">
      <w:pPr>
        <w:autoSpaceDE w:val="0"/>
        <w:autoSpaceDN w:val="0"/>
        <w:adjustRightInd w:val="0"/>
        <w:ind w:left="720" w:hanging="720"/>
      </w:pPr>
      <w:r w:rsidRPr="00C401FA">
        <w:t>2022</w:t>
      </w:r>
      <w:r>
        <w:tab/>
      </w:r>
      <w:r w:rsidRPr="00631605">
        <w:rPr>
          <w:b/>
          <w:bCs/>
        </w:rPr>
        <w:t>Newell</w:t>
      </w:r>
      <w:r w:rsidRPr="00631605">
        <w:rPr>
          <w:b/>
          <w:bCs/>
          <w:vertAlign w:val="superscript"/>
        </w:rPr>
        <w:t>$</w:t>
      </w:r>
      <w:r w:rsidRPr="00631605">
        <w:rPr>
          <w:b/>
          <w:bCs/>
        </w:rPr>
        <w:t>, S.E</w:t>
      </w:r>
      <w:r w:rsidRPr="00C401FA">
        <w:t xml:space="preserve">., S.J. </w:t>
      </w:r>
      <w:proofErr w:type="spellStart"/>
      <w:r w:rsidRPr="00C401FA">
        <w:t>Jacquemin</w:t>
      </w:r>
      <w:proofErr w:type="spellEnd"/>
      <w:r w:rsidRPr="00C401FA">
        <w:t>, J.A. Myers, and L. Kinsman-Costello</w:t>
      </w:r>
      <w:r>
        <w:t>. A</w:t>
      </w:r>
      <w:r w:rsidRPr="00C401FA">
        <w:t xml:space="preserve">ssessing nutrient load reduction across constructed wetland types: case studies from Grand Lake St </w:t>
      </w:r>
      <w:proofErr w:type="spellStart"/>
      <w:r w:rsidRPr="00C401FA">
        <w:t>Marys</w:t>
      </w:r>
      <w:proofErr w:type="spellEnd"/>
      <w:r w:rsidRPr="00C401FA">
        <w:t>, Buckeye Lake, and the Great Miami River</w:t>
      </w:r>
      <w:r>
        <w:t xml:space="preserve">. </w:t>
      </w:r>
      <w:r w:rsidRPr="00C401FA">
        <w:t xml:space="preserve">Joint Aquatic Sciences Meeting, Kalamazoo, MI </w:t>
      </w:r>
    </w:p>
    <w:p w14:paraId="7564CA6E" w14:textId="2C0F590C" w:rsidR="00133F63" w:rsidRDefault="00133F63" w:rsidP="00BC6B79">
      <w:pPr>
        <w:ind w:left="720" w:hanging="720"/>
        <w:contextualSpacing/>
        <w:rPr>
          <w:bCs/>
        </w:rPr>
      </w:pPr>
      <w:r>
        <w:rPr>
          <w:bCs/>
        </w:rPr>
        <w:t>2022</w:t>
      </w:r>
      <w:r w:rsidR="00BC6B79" w:rsidRPr="00BC6B79">
        <w:rPr>
          <w:b/>
        </w:rPr>
        <w:t xml:space="preserve"> </w:t>
      </w:r>
      <w:r w:rsidR="00BC6B79">
        <w:rPr>
          <w:b/>
        </w:rPr>
        <w:tab/>
      </w:r>
      <w:r w:rsidR="00BC6B79" w:rsidRPr="001F11F8">
        <w:rPr>
          <w:b/>
        </w:rPr>
        <w:t>S.E. Newell</w:t>
      </w:r>
      <w:r w:rsidR="00BC6B79">
        <w:rPr>
          <w:b/>
          <w:vertAlign w:val="superscript"/>
        </w:rPr>
        <w:t>$</w:t>
      </w:r>
      <w:r w:rsidR="00BC6B79" w:rsidRPr="001F11F8">
        <w:rPr>
          <w:bCs/>
        </w:rPr>
        <w:t xml:space="preserve">, </w:t>
      </w:r>
      <w:r w:rsidR="00BC6B79">
        <w:rPr>
          <w:bCs/>
        </w:rPr>
        <w:t xml:space="preserve">D.K. </w:t>
      </w:r>
      <w:r w:rsidR="00BC6B79" w:rsidRPr="001F11F8">
        <w:rPr>
          <w:bCs/>
        </w:rPr>
        <w:t>Hoffman</w:t>
      </w:r>
      <w:r w:rsidR="00BC6B79">
        <w:rPr>
          <w:bCs/>
        </w:rPr>
        <w:t>*</w:t>
      </w:r>
      <w:r w:rsidR="00BC6B79" w:rsidRPr="001F11F8">
        <w:rPr>
          <w:bCs/>
        </w:rPr>
        <w:t xml:space="preserve">, J.A. Myers*, and M.J. McCarthy. </w:t>
      </w:r>
      <w:r w:rsidR="00BC6B79" w:rsidRPr="001F11F8">
        <w:rPr>
          <w:color w:val="000000"/>
        </w:rPr>
        <w:t xml:space="preserve">Hidden Nitrogen: the key to modeling </w:t>
      </w:r>
      <w:proofErr w:type="spellStart"/>
      <w:r w:rsidR="00BC6B79" w:rsidRPr="001F11F8">
        <w:rPr>
          <w:color w:val="000000"/>
        </w:rPr>
        <w:t>cyanoHAB</w:t>
      </w:r>
      <w:proofErr w:type="spellEnd"/>
      <w:r w:rsidR="00BC6B79" w:rsidRPr="001F11F8">
        <w:rPr>
          <w:color w:val="000000"/>
        </w:rPr>
        <w:t xml:space="preserve"> toxin concentrations? </w:t>
      </w:r>
      <w:r w:rsidR="00BC6B79">
        <w:rPr>
          <w:bCs/>
        </w:rPr>
        <w:t>State of Lake Erie conference. Cleveland, OH (</w:t>
      </w:r>
      <w:r w:rsidR="00BC6B79" w:rsidRPr="001F11F8">
        <w:rPr>
          <w:bCs/>
        </w:rPr>
        <w:t>oral)</w:t>
      </w:r>
    </w:p>
    <w:p w14:paraId="48B606C5" w14:textId="1D8F6009" w:rsidR="00133F63" w:rsidRDefault="00133F63" w:rsidP="00133F63">
      <w:pPr>
        <w:ind w:left="720" w:hanging="720"/>
        <w:contextualSpacing/>
        <w:rPr>
          <w:bCs/>
        </w:rPr>
      </w:pPr>
      <w:r>
        <w:rPr>
          <w:bCs/>
        </w:rPr>
        <w:t>2022</w:t>
      </w:r>
      <w:r>
        <w:rPr>
          <w:bCs/>
        </w:rPr>
        <w:tab/>
      </w:r>
      <w:proofErr w:type="spellStart"/>
      <w:r w:rsidRPr="00133F63">
        <w:rPr>
          <w:bCs/>
        </w:rPr>
        <w:t>Despins</w:t>
      </w:r>
      <w:proofErr w:type="spellEnd"/>
      <w:r w:rsidRPr="00133F63">
        <w:rPr>
          <w:bCs/>
        </w:rPr>
        <w:t xml:space="preserve">, </w:t>
      </w:r>
      <w:proofErr w:type="gramStart"/>
      <w:r w:rsidRPr="00133F63">
        <w:rPr>
          <w:bCs/>
        </w:rPr>
        <w:t>M</w:t>
      </w:r>
      <w:r>
        <w:rPr>
          <w:bCs/>
        </w:rPr>
        <w:t>.</w:t>
      </w:r>
      <w:r w:rsidRPr="00133F63">
        <w:rPr>
          <w:bCs/>
        </w:rPr>
        <w:t>C.</w:t>
      </w:r>
      <w:r>
        <w:rPr>
          <w:bCs/>
        </w:rPr>
        <w:t>.</w:t>
      </w:r>
      <w:proofErr w:type="gramEnd"/>
      <w:r>
        <w:rPr>
          <w:bCs/>
        </w:rPr>
        <w:t xml:space="preserve"> </w:t>
      </w:r>
      <w:r w:rsidRPr="00133F63">
        <w:rPr>
          <w:bCs/>
        </w:rPr>
        <w:t>R</w:t>
      </w:r>
      <w:r>
        <w:rPr>
          <w:bCs/>
        </w:rPr>
        <w:t>.</w:t>
      </w:r>
      <w:r w:rsidRPr="00133F63">
        <w:rPr>
          <w:bCs/>
        </w:rPr>
        <w:t xml:space="preserve">P. Mason, </w:t>
      </w:r>
      <w:r w:rsidRPr="00133F63">
        <w:rPr>
          <w:b/>
        </w:rPr>
        <w:t>S.E. Newell</w:t>
      </w:r>
      <w:r w:rsidRPr="00133F63">
        <w:rPr>
          <w:bCs/>
        </w:rPr>
        <w:t>, A</w:t>
      </w:r>
      <w:r>
        <w:rPr>
          <w:bCs/>
        </w:rPr>
        <w:t>.</w:t>
      </w:r>
      <w:r w:rsidRPr="00133F63">
        <w:rPr>
          <w:bCs/>
        </w:rPr>
        <w:t xml:space="preserve">M. Aguilar-Islas, </w:t>
      </w:r>
      <w:r>
        <w:rPr>
          <w:bCs/>
        </w:rPr>
        <w:t xml:space="preserve">and </w:t>
      </w:r>
      <w:r w:rsidRPr="00133F63">
        <w:rPr>
          <w:bCs/>
        </w:rPr>
        <w:t>C</w:t>
      </w:r>
      <w:r>
        <w:rPr>
          <w:bCs/>
        </w:rPr>
        <w:t>.</w:t>
      </w:r>
      <w:r w:rsidRPr="00133F63">
        <w:rPr>
          <w:bCs/>
        </w:rPr>
        <w:t xml:space="preserve">R. </w:t>
      </w:r>
      <w:proofErr w:type="spellStart"/>
      <w:r w:rsidRPr="00133F63">
        <w:rPr>
          <w:bCs/>
        </w:rPr>
        <w:t>Hammerschmidt</w:t>
      </w:r>
      <w:proofErr w:type="spellEnd"/>
      <w:r w:rsidRPr="00133F63">
        <w:rPr>
          <w:bCs/>
        </w:rPr>
        <w:t>.</w:t>
      </w:r>
      <w:r>
        <w:rPr>
          <w:bCs/>
        </w:rPr>
        <w:t xml:space="preserve"> Mercury cycling in the Gulf of Alaska, Bering Sea, and Chukchi Sea. Association for the Sciences of Limnology and Oceanography International Conference 2022 (virtual, oral).</w:t>
      </w:r>
    </w:p>
    <w:p w14:paraId="660E5B43" w14:textId="7B4A8888" w:rsidR="00EA6843" w:rsidRDefault="00EA6843" w:rsidP="00133F63">
      <w:pPr>
        <w:ind w:left="720" w:hanging="720"/>
        <w:contextualSpacing/>
        <w:rPr>
          <w:bCs/>
        </w:rPr>
      </w:pPr>
      <w:r>
        <w:rPr>
          <w:bCs/>
        </w:rPr>
        <w:t>2022</w:t>
      </w:r>
      <w:r>
        <w:rPr>
          <w:bCs/>
        </w:rPr>
        <w:tab/>
      </w:r>
      <w:proofErr w:type="spellStart"/>
      <w:r w:rsidR="00133F63" w:rsidRPr="00133F63">
        <w:rPr>
          <w:bCs/>
        </w:rPr>
        <w:t>Bulathsinghalage</w:t>
      </w:r>
      <w:proofErr w:type="spellEnd"/>
      <w:r w:rsidR="00133F63">
        <w:rPr>
          <w:bCs/>
        </w:rPr>
        <w:t>*</w:t>
      </w:r>
      <w:r w:rsidR="00133F63" w:rsidRPr="00133F63">
        <w:rPr>
          <w:bCs/>
        </w:rPr>
        <w:t xml:space="preserve">, </w:t>
      </w:r>
      <w:r w:rsidR="00133F63">
        <w:rPr>
          <w:bCs/>
        </w:rPr>
        <w:t xml:space="preserve">R., M.J. </w:t>
      </w:r>
      <w:r w:rsidR="00133F63" w:rsidRPr="00133F63">
        <w:rPr>
          <w:bCs/>
        </w:rPr>
        <w:t xml:space="preserve">McCarthy, </w:t>
      </w:r>
      <w:r w:rsidR="00133F63">
        <w:rPr>
          <w:bCs/>
        </w:rPr>
        <w:t>M.</w:t>
      </w:r>
      <w:r w:rsidR="00133F63" w:rsidRPr="00133F63">
        <w:rPr>
          <w:bCs/>
        </w:rPr>
        <w:t xml:space="preserve"> </w:t>
      </w:r>
      <w:proofErr w:type="spellStart"/>
      <w:r w:rsidR="00133F63" w:rsidRPr="00133F63">
        <w:rPr>
          <w:bCs/>
        </w:rPr>
        <w:t>Despins</w:t>
      </w:r>
      <w:proofErr w:type="spellEnd"/>
      <w:r w:rsidR="00133F63">
        <w:rPr>
          <w:bCs/>
        </w:rPr>
        <w:t>*</w:t>
      </w:r>
      <w:r w:rsidR="00133F63" w:rsidRPr="00133F63">
        <w:rPr>
          <w:bCs/>
        </w:rPr>
        <w:t>, J</w:t>
      </w:r>
      <w:r w:rsidR="00133F63">
        <w:rPr>
          <w:bCs/>
        </w:rPr>
        <w:t>.</w:t>
      </w:r>
      <w:r w:rsidR="00133F63" w:rsidRPr="00133F63">
        <w:rPr>
          <w:bCs/>
        </w:rPr>
        <w:t>A. Myers, M</w:t>
      </w:r>
      <w:r w:rsidR="00133F63">
        <w:rPr>
          <w:bCs/>
        </w:rPr>
        <w:t>.</w:t>
      </w:r>
      <w:r w:rsidR="00133F63" w:rsidRPr="00133F63">
        <w:rPr>
          <w:bCs/>
        </w:rPr>
        <w:t xml:space="preserve">G. </w:t>
      </w:r>
      <w:proofErr w:type="spellStart"/>
      <w:r w:rsidR="00133F63" w:rsidRPr="00133F63">
        <w:rPr>
          <w:bCs/>
        </w:rPr>
        <w:t>Bezold</w:t>
      </w:r>
      <w:proofErr w:type="spellEnd"/>
      <w:r w:rsidR="00133F63" w:rsidRPr="00133F63">
        <w:rPr>
          <w:bCs/>
        </w:rPr>
        <w:t>, J</w:t>
      </w:r>
      <w:r w:rsidR="00133F63">
        <w:rPr>
          <w:bCs/>
        </w:rPr>
        <w:t>.</w:t>
      </w:r>
      <w:r w:rsidR="00133F63" w:rsidRPr="00133F63">
        <w:rPr>
          <w:bCs/>
        </w:rPr>
        <w:t>L. Davidson</w:t>
      </w:r>
      <w:r w:rsidR="00133F63">
        <w:rPr>
          <w:bCs/>
        </w:rPr>
        <w:t>*</w:t>
      </w:r>
      <w:r w:rsidR="00133F63" w:rsidRPr="00133F63">
        <w:rPr>
          <w:bCs/>
        </w:rPr>
        <w:t>, M</w:t>
      </w:r>
      <w:r w:rsidR="00133F63">
        <w:rPr>
          <w:bCs/>
        </w:rPr>
        <w:t>.</w:t>
      </w:r>
      <w:r w:rsidR="00133F63" w:rsidRPr="00133F63">
        <w:rPr>
          <w:bCs/>
        </w:rPr>
        <w:t>R. Reed</w:t>
      </w:r>
      <w:r w:rsidR="00133F63">
        <w:rPr>
          <w:bCs/>
        </w:rPr>
        <w:t>*</w:t>
      </w:r>
      <w:r w:rsidR="00133F63" w:rsidRPr="00133F63">
        <w:rPr>
          <w:bCs/>
        </w:rPr>
        <w:t>, C.K</w:t>
      </w:r>
      <w:r w:rsidR="00133F63">
        <w:rPr>
          <w:bCs/>
        </w:rPr>
        <w:t xml:space="preserve">. </w:t>
      </w:r>
      <w:r w:rsidR="00133F63" w:rsidRPr="00133F63">
        <w:rPr>
          <w:bCs/>
        </w:rPr>
        <w:t>Gomez</w:t>
      </w:r>
      <w:r w:rsidR="00133F63">
        <w:rPr>
          <w:bCs/>
        </w:rPr>
        <w:t>*</w:t>
      </w:r>
      <w:r w:rsidR="00133F63" w:rsidRPr="00133F63">
        <w:rPr>
          <w:bCs/>
        </w:rPr>
        <w:t xml:space="preserve">, &amp; </w:t>
      </w:r>
      <w:r w:rsidR="00133F63" w:rsidRPr="00133F63">
        <w:rPr>
          <w:b/>
        </w:rPr>
        <w:t>S.E. Newell</w:t>
      </w:r>
      <w:r w:rsidR="00133F63">
        <w:rPr>
          <w:bCs/>
        </w:rPr>
        <w:t xml:space="preserve">. </w:t>
      </w:r>
      <w:r w:rsidR="00133F63" w:rsidRPr="00133F63">
        <w:rPr>
          <w:bCs/>
        </w:rPr>
        <w:t>Efficacy of a Constructed Wetland in Nutrient Runoff Reduction</w:t>
      </w:r>
      <w:r w:rsidR="00133F63">
        <w:rPr>
          <w:bCs/>
        </w:rPr>
        <w:t>.</w:t>
      </w:r>
      <w:r w:rsidR="00133F63" w:rsidRPr="00133F63">
        <w:rPr>
          <w:bCs/>
        </w:rPr>
        <w:t xml:space="preserve"> </w:t>
      </w:r>
      <w:r w:rsidR="00133F63" w:rsidRPr="00EA6843">
        <w:rPr>
          <w:bCs/>
        </w:rPr>
        <w:t>The Ohio Journal of Science Abstracts with Programs 122(1).</w:t>
      </w:r>
    </w:p>
    <w:p w14:paraId="148615C9" w14:textId="3439E0B8" w:rsidR="00EA6843" w:rsidRPr="00EA6843" w:rsidRDefault="00EA6843" w:rsidP="00EA6843">
      <w:pPr>
        <w:ind w:left="720" w:hanging="720"/>
        <w:contextualSpacing/>
        <w:rPr>
          <w:bCs/>
        </w:rPr>
      </w:pPr>
      <w:r>
        <w:rPr>
          <w:bCs/>
        </w:rPr>
        <w:t>2022</w:t>
      </w:r>
      <w:r>
        <w:rPr>
          <w:bCs/>
        </w:rPr>
        <w:tab/>
      </w:r>
      <w:r w:rsidRPr="00EA6843">
        <w:rPr>
          <w:bCs/>
        </w:rPr>
        <w:t xml:space="preserve">Hughes J*, </w:t>
      </w:r>
      <w:r w:rsidRPr="00133F63">
        <w:rPr>
          <w:b/>
        </w:rPr>
        <w:t>Newell SE</w:t>
      </w:r>
      <w:r w:rsidRPr="00EA6843">
        <w:rPr>
          <w:bCs/>
        </w:rPr>
        <w:t xml:space="preserve">, Starr LE**, Davidson JL**, Myers JA, McCarthy MJ, </w:t>
      </w:r>
      <w:proofErr w:type="spellStart"/>
      <w:r w:rsidRPr="00EA6843">
        <w:rPr>
          <w:bCs/>
        </w:rPr>
        <w:t>Jacquemin</w:t>
      </w:r>
      <w:proofErr w:type="spellEnd"/>
      <w:r w:rsidRPr="00EA6843">
        <w:rPr>
          <w:bCs/>
        </w:rPr>
        <w:t xml:space="preserve"> SJ. Trace metal fluxes across the sediment-water interface in Grand Lake St </w:t>
      </w:r>
      <w:proofErr w:type="spellStart"/>
      <w:r w:rsidRPr="00EA6843">
        <w:rPr>
          <w:bCs/>
        </w:rPr>
        <w:t>Marys</w:t>
      </w:r>
      <w:proofErr w:type="spellEnd"/>
      <w:r w:rsidRPr="00EA6843">
        <w:rPr>
          <w:bCs/>
        </w:rPr>
        <w:t xml:space="preserve">: Internal release of dissolved iron may help drive harmful algal blooms. The Ohio Journal of Science Abstracts with Programs 122(1). </w:t>
      </w:r>
    </w:p>
    <w:p w14:paraId="03FEAE03" w14:textId="251116EA" w:rsidR="00EA6843" w:rsidRPr="00EA6843" w:rsidRDefault="00EA6843" w:rsidP="00EA6843">
      <w:pPr>
        <w:ind w:left="720" w:hanging="720"/>
        <w:contextualSpacing/>
        <w:rPr>
          <w:bCs/>
        </w:rPr>
      </w:pPr>
      <w:r>
        <w:rPr>
          <w:bCs/>
        </w:rPr>
        <w:t>2022</w:t>
      </w:r>
      <w:r>
        <w:rPr>
          <w:bCs/>
        </w:rPr>
        <w:tab/>
      </w:r>
      <w:r w:rsidRPr="00EA6843">
        <w:rPr>
          <w:bCs/>
        </w:rPr>
        <w:t xml:space="preserve">Owens C*, </w:t>
      </w:r>
      <w:proofErr w:type="spellStart"/>
      <w:r w:rsidRPr="00EA6843">
        <w:rPr>
          <w:bCs/>
        </w:rPr>
        <w:t>Jacquemin</w:t>
      </w:r>
      <w:proofErr w:type="spellEnd"/>
      <w:r w:rsidRPr="00EA6843">
        <w:rPr>
          <w:bCs/>
        </w:rPr>
        <w:t xml:space="preserve"> SJ, Davidson JL**, Hughes J*, Myers JA, McCarthy MJ, Newell SE. Microcystin gene abundance and toxin concentrations in Grand Lake St </w:t>
      </w:r>
      <w:proofErr w:type="spellStart"/>
      <w:r w:rsidRPr="00EA6843">
        <w:rPr>
          <w:bCs/>
        </w:rPr>
        <w:t>Marys</w:t>
      </w:r>
      <w:proofErr w:type="spellEnd"/>
      <w:r w:rsidRPr="00EA6843">
        <w:rPr>
          <w:bCs/>
        </w:rPr>
        <w:t>. The Ohio Journal of Science Abstracts with Programs 122(1).</w:t>
      </w:r>
    </w:p>
    <w:p w14:paraId="7B882D7A" w14:textId="77777777" w:rsidR="001F11F8" w:rsidRDefault="001F11F8" w:rsidP="0086239C">
      <w:pPr>
        <w:ind w:left="720" w:hanging="720"/>
        <w:contextualSpacing/>
        <w:rPr>
          <w:bCs/>
        </w:rPr>
      </w:pPr>
    </w:p>
    <w:p w14:paraId="2EEACAB9" w14:textId="77777777" w:rsidR="00F64B26" w:rsidRPr="00A42839" w:rsidRDefault="00F64B26" w:rsidP="00F64B26">
      <w:pPr>
        <w:contextualSpacing/>
      </w:pPr>
      <w:r w:rsidRPr="00A42839">
        <w:t>*</w:t>
      </w:r>
      <w:proofErr w:type="gramStart"/>
      <w:r w:rsidRPr="00A42839">
        <w:t>designates</w:t>
      </w:r>
      <w:proofErr w:type="gramEnd"/>
      <w:r w:rsidRPr="00A42839">
        <w:t xml:space="preserve"> undergraduate or graduate advisee</w:t>
      </w:r>
    </w:p>
    <w:p w14:paraId="0FE56257" w14:textId="61B9C34C" w:rsidR="007D53AE" w:rsidRDefault="00F64B26" w:rsidP="007D53AE">
      <w:pPr>
        <w:contextualSpacing/>
      </w:pPr>
      <w:r w:rsidRPr="00F64B26">
        <w:rPr>
          <w:vertAlign w:val="superscript"/>
        </w:rPr>
        <w:t>+</w:t>
      </w:r>
      <w:r>
        <w:t>Presenting author, if not first author</w:t>
      </w:r>
    </w:p>
    <w:p w14:paraId="006FF294" w14:textId="72518451" w:rsidR="00F64B26" w:rsidRDefault="00F0496D" w:rsidP="007D53AE">
      <w:pPr>
        <w:contextualSpacing/>
      </w:pPr>
      <w:r w:rsidRPr="00F0496D">
        <w:rPr>
          <w:vertAlign w:val="superscript"/>
        </w:rPr>
        <w:t>$</w:t>
      </w:r>
      <w:r>
        <w:t xml:space="preserve">invited speaker </w:t>
      </w:r>
    </w:p>
    <w:p w14:paraId="3C4E0BB7" w14:textId="77777777" w:rsidR="00F0496D" w:rsidRPr="00A42839" w:rsidRDefault="00F0496D" w:rsidP="007D53AE">
      <w:pPr>
        <w:contextualSpacing/>
      </w:pPr>
    </w:p>
    <w:p w14:paraId="6DFA63BE" w14:textId="73C131B7" w:rsidR="007D53AE" w:rsidRPr="00A42839" w:rsidRDefault="007D53AE" w:rsidP="007D53AE">
      <w:pPr>
        <w:contextualSpacing/>
        <w:rPr>
          <w:b/>
        </w:rPr>
      </w:pPr>
      <w:r w:rsidRPr="00A42839">
        <w:rPr>
          <w:b/>
        </w:rPr>
        <w:t>INVITED TALKS</w:t>
      </w:r>
      <w:r w:rsidR="00913162">
        <w:rPr>
          <w:b/>
        </w:rPr>
        <w:t xml:space="preserve"> </w:t>
      </w:r>
      <w:r w:rsidR="00913162" w:rsidRPr="00913162">
        <w:t xml:space="preserve">(Last </w:t>
      </w:r>
      <w:r w:rsidR="008D14CD">
        <w:t>4</w:t>
      </w:r>
      <w:r w:rsidR="00913162" w:rsidRPr="00913162">
        <w:t xml:space="preserve"> years)</w:t>
      </w:r>
    </w:p>
    <w:p w14:paraId="0B6B4CD3" w14:textId="3CBB8660" w:rsidR="00FD7EC8" w:rsidRDefault="00FD7EC8" w:rsidP="00C36707">
      <w:pPr>
        <w:ind w:left="720" w:hanging="720"/>
      </w:pPr>
      <w:r>
        <w:t>2024</w:t>
      </w:r>
      <w:r>
        <w:tab/>
      </w:r>
      <w:r w:rsidRPr="0095006A">
        <w:rPr>
          <w:b/>
          <w:color w:val="000000"/>
        </w:rPr>
        <w:t>Newell S.E.,</w:t>
      </w:r>
      <w:r>
        <w:rPr>
          <w:b/>
          <w:color w:val="000000"/>
        </w:rPr>
        <w:t xml:space="preserve"> </w:t>
      </w:r>
      <w:r>
        <w:rPr>
          <w:bCs/>
          <w:color w:val="000000"/>
        </w:rPr>
        <w:t>Harmful Algal Blooms,</w:t>
      </w:r>
      <w:r w:rsidRPr="00FD7EC8">
        <w:t xml:space="preserve"> North Central Region Water Network’s Algal Bloom Action Team</w:t>
      </w:r>
    </w:p>
    <w:p w14:paraId="1B716306" w14:textId="7D784E93" w:rsidR="00815DD7" w:rsidRDefault="00815DD7" w:rsidP="00C36707">
      <w:pPr>
        <w:ind w:left="720" w:hanging="720"/>
      </w:pPr>
      <w:r>
        <w:t>2024</w:t>
      </w:r>
      <w:r w:rsidRPr="00815DD7">
        <w:rPr>
          <w:b/>
          <w:color w:val="000000"/>
        </w:rPr>
        <w:t xml:space="preserve"> </w:t>
      </w:r>
      <w:r>
        <w:rPr>
          <w:b/>
          <w:color w:val="000000"/>
        </w:rPr>
        <w:tab/>
      </w:r>
      <w:r w:rsidRPr="0095006A">
        <w:rPr>
          <w:b/>
          <w:color w:val="000000"/>
        </w:rPr>
        <w:t>Newell S.E.,</w:t>
      </w:r>
      <w:r>
        <w:rPr>
          <w:b/>
          <w:color w:val="000000"/>
        </w:rPr>
        <w:t xml:space="preserve"> </w:t>
      </w:r>
      <w:r>
        <w:rPr>
          <w:bCs/>
          <w:color w:val="000000"/>
        </w:rPr>
        <w:t xml:space="preserve">Harmful Algal Blooms, U.S. EPA </w:t>
      </w:r>
    </w:p>
    <w:p w14:paraId="21EFF29D" w14:textId="13436474" w:rsidR="00C36707" w:rsidRPr="00C36707" w:rsidRDefault="00C36707" w:rsidP="00C36707">
      <w:pPr>
        <w:ind w:left="720" w:hanging="720"/>
        <w:rPr>
          <w:bCs/>
        </w:rPr>
      </w:pPr>
      <w:r>
        <w:t>2024</w:t>
      </w:r>
      <w:r>
        <w:tab/>
      </w:r>
      <w:r w:rsidRPr="0095006A">
        <w:rPr>
          <w:b/>
          <w:color w:val="000000"/>
        </w:rPr>
        <w:t>Newell S.E.,</w:t>
      </w:r>
      <w:r>
        <w:rPr>
          <w:b/>
          <w:color w:val="000000"/>
        </w:rPr>
        <w:t xml:space="preserve"> </w:t>
      </w:r>
      <w:r>
        <w:rPr>
          <w:bCs/>
          <w:color w:val="000000"/>
        </w:rPr>
        <w:t xml:space="preserve">Harmful Algal Blooms, Wicked Problems Conference, Michigan State University Extension Agriculture and Agribusiness Institute, </w:t>
      </w:r>
      <w:r>
        <w:t>Keynote speaker</w:t>
      </w:r>
    </w:p>
    <w:p w14:paraId="60A12AB3" w14:textId="341214DB" w:rsidR="00C36707" w:rsidRPr="00C36707" w:rsidRDefault="00C36707" w:rsidP="00C36707">
      <w:pPr>
        <w:ind w:left="720" w:hanging="720"/>
        <w:rPr>
          <w:bCs/>
        </w:rPr>
      </w:pPr>
      <w:r>
        <w:t>2024</w:t>
      </w:r>
      <w:r>
        <w:tab/>
      </w:r>
      <w:r w:rsidRPr="0095006A">
        <w:rPr>
          <w:b/>
          <w:color w:val="000000"/>
        </w:rPr>
        <w:t>Newell S.E.,</w:t>
      </w:r>
      <w:r>
        <w:rPr>
          <w:b/>
          <w:color w:val="000000"/>
        </w:rPr>
        <w:t xml:space="preserve"> </w:t>
      </w:r>
      <w:r>
        <w:rPr>
          <w:bCs/>
          <w:color w:val="000000"/>
        </w:rPr>
        <w:t>Harmful Algal Blooms 101, National Sea Grant Community of Practice</w:t>
      </w:r>
    </w:p>
    <w:p w14:paraId="7D81C379" w14:textId="4E7BC8DE" w:rsidR="00C36707" w:rsidRPr="00C36707" w:rsidRDefault="00C36707" w:rsidP="00893204">
      <w:pPr>
        <w:ind w:left="720" w:hanging="720"/>
        <w:rPr>
          <w:bCs/>
        </w:rPr>
      </w:pPr>
      <w:r>
        <w:t>2024</w:t>
      </w:r>
      <w:r>
        <w:tab/>
      </w:r>
      <w:r w:rsidRPr="0095006A">
        <w:rPr>
          <w:b/>
          <w:color w:val="000000"/>
        </w:rPr>
        <w:t>Newell S.E.,</w:t>
      </w:r>
      <w:r>
        <w:rPr>
          <w:b/>
          <w:color w:val="000000"/>
        </w:rPr>
        <w:t xml:space="preserve"> </w:t>
      </w:r>
      <w:r>
        <w:rPr>
          <w:bCs/>
          <w:color w:val="000000"/>
        </w:rPr>
        <w:t xml:space="preserve">Harmful Algal Blooms, Great Lakes Commission Great Lakes Regional HABs Policy Workshop, Maumee Bay State Park, </w:t>
      </w:r>
      <w:r>
        <w:t>Keynote speaker</w:t>
      </w:r>
    </w:p>
    <w:p w14:paraId="7A7AB4D1" w14:textId="1EFD7BC4" w:rsidR="0095006A" w:rsidRDefault="0095006A" w:rsidP="00893204">
      <w:pPr>
        <w:ind w:left="720" w:hanging="720"/>
      </w:pPr>
      <w:r>
        <w:t xml:space="preserve">2024 </w:t>
      </w:r>
      <w:r>
        <w:tab/>
      </w:r>
      <w:r w:rsidRPr="0095006A">
        <w:rPr>
          <w:b/>
          <w:color w:val="000000"/>
        </w:rPr>
        <w:t>Newell S.E.,</w:t>
      </w:r>
      <w:r>
        <w:rPr>
          <w:bCs/>
          <w:color w:val="000000"/>
        </w:rPr>
        <w:t xml:space="preserve"> Assessing nutrient load reduction in a constructed wetland: </w:t>
      </w:r>
      <w:r w:rsidRPr="0095006A">
        <w:rPr>
          <w:bCs/>
          <w:color w:val="000000"/>
        </w:rPr>
        <w:t>Case Studies from Brooks Park and the Burntwood-</w:t>
      </w:r>
      <w:proofErr w:type="spellStart"/>
      <w:r w:rsidRPr="0095006A">
        <w:rPr>
          <w:bCs/>
          <w:color w:val="000000"/>
        </w:rPr>
        <w:t>Langenkamp</w:t>
      </w:r>
      <w:proofErr w:type="spellEnd"/>
      <w:r w:rsidRPr="0095006A">
        <w:rPr>
          <w:bCs/>
          <w:color w:val="000000"/>
        </w:rPr>
        <w:t xml:space="preserve"> Wetlands.</w:t>
      </w:r>
      <w:r>
        <w:rPr>
          <w:bCs/>
          <w:color w:val="000000"/>
        </w:rPr>
        <w:t xml:space="preserve"> NOAA </w:t>
      </w:r>
      <w:r>
        <w:rPr>
          <w:bCs/>
          <w:color w:val="000000"/>
        </w:rPr>
        <w:lastRenderedPageBreak/>
        <w:t>Great Lakes Environmental Research Lab, Cooperative Institute for Great Lakes Research</w:t>
      </w:r>
    </w:p>
    <w:p w14:paraId="071E2053" w14:textId="0681D347" w:rsidR="00D749D5" w:rsidRDefault="00D749D5" w:rsidP="00893204">
      <w:pPr>
        <w:ind w:left="720" w:hanging="720"/>
      </w:pPr>
      <w:r>
        <w:t>2023</w:t>
      </w:r>
      <w:r>
        <w:tab/>
      </w:r>
      <w:r w:rsidRPr="00893204">
        <w:rPr>
          <w:b/>
          <w:bCs/>
        </w:rPr>
        <w:t>S.E. Newell</w:t>
      </w:r>
      <w:r>
        <w:rPr>
          <w:b/>
          <w:bCs/>
        </w:rPr>
        <w:t xml:space="preserve"> and K. Neves </w:t>
      </w:r>
      <w:r w:rsidRPr="00893204">
        <w:t>Nit</w:t>
      </w:r>
      <w:r>
        <w:t>rogen Dynamics in a recirculating Aquacultures System</w:t>
      </w:r>
      <w:r w:rsidR="0095006A">
        <w:t>, Ohio Sea Grant public webinar</w:t>
      </w:r>
    </w:p>
    <w:p w14:paraId="0E13AE9D" w14:textId="0D761C08" w:rsidR="00893204" w:rsidRDefault="00893204" w:rsidP="00893204">
      <w:pPr>
        <w:ind w:left="720" w:hanging="720"/>
      </w:pPr>
      <w:r>
        <w:t>2022</w:t>
      </w:r>
      <w:r>
        <w:tab/>
      </w:r>
      <w:r w:rsidRPr="00893204">
        <w:rPr>
          <w:b/>
          <w:bCs/>
        </w:rPr>
        <w:t>S.E. Newell</w:t>
      </w:r>
      <w:r>
        <w:rPr>
          <w:b/>
          <w:bCs/>
        </w:rPr>
        <w:t xml:space="preserve"> </w:t>
      </w:r>
      <w:r w:rsidRPr="00893204">
        <w:t>Nit</w:t>
      </w:r>
      <w:r>
        <w:t>rogen availability: the missing piece to modeling toxic HABs? University of California Santa Cruz</w:t>
      </w:r>
    </w:p>
    <w:p w14:paraId="6894E545" w14:textId="61F796FC" w:rsidR="00893204" w:rsidRDefault="00893204" w:rsidP="009B4805">
      <w:pPr>
        <w:ind w:left="720" w:hanging="720"/>
      </w:pPr>
      <w:r>
        <w:t>2022</w:t>
      </w:r>
      <w:r>
        <w:tab/>
      </w:r>
      <w:r w:rsidRPr="00893204">
        <w:rPr>
          <w:b/>
          <w:bCs/>
        </w:rPr>
        <w:t>S.E. Newell</w:t>
      </w:r>
      <w:r>
        <w:rPr>
          <w:b/>
          <w:bCs/>
        </w:rPr>
        <w:t xml:space="preserve"> </w:t>
      </w:r>
      <w:r w:rsidRPr="00893204">
        <w:t>Nit</w:t>
      </w:r>
      <w:r>
        <w:t xml:space="preserve">rogen availability: the missing piece to modeling toxic HABs? </w:t>
      </w:r>
      <w:r w:rsidR="007D206E">
        <w:t>SEAS, U</w:t>
      </w:r>
      <w:r>
        <w:t>niversity of Michigan</w:t>
      </w:r>
    </w:p>
    <w:p w14:paraId="47DAD0AA" w14:textId="157FF2DE" w:rsidR="008D14CD" w:rsidRDefault="008D14CD" w:rsidP="009B4805">
      <w:pPr>
        <w:ind w:left="720" w:hanging="720"/>
      </w:pPr>
      <w:r w:rsidRPr="008D14CD">
        <w:t>2021</w:t>
      </w:r>
      <w:r>
        <w:tab/>
      </w:r>
      <w:r w:rsidRPr="008D14CD">
        <w:rPr>
          <w:b/>
          <w:bCs/>
        </w:rPr>
        <w:t>S.E. Newell</w:t>
      </w:r>
      <w:r>
        <w:t>.</w:t>
      </w:r>
      <w:r w:rsidRPr="008D14CD">
        <w:t xml:space="preserve"> Nitrogen as a driver of harmful algal blooms</w:t>
      </w:r>
      <w:r>
        <w:t xml:space="preserve">. </w:t>
      </w:r>
      <w:r w:rsidRPr="008D14CD">
        <w:t>Understanding Harmful Algal Blooms: State of the Science Virtual Conference for Lake Erie</w:t>
      </w:r>
      <w:r>
        <w:t>, Keynote speaker</w:t>
      </w:r>
    </w:p>
    <w:p w14:paraId="0961EFB9" w14:textId="49F4A7AF" w:rsidR="008D14CD" w:rsidRDefault="008D14CD" w:rsidP="009B4805">
      <w:pPr>
        <w:ind w:left="720" w:hanging="720"/>
      </w:pPr>
      <w:r>
        <w:t>2021</w:t>
      </w:r>
      <w:r>
        <w:tab/>
      </w:r>
      <w:r w:rsidRPr="008D14CD">
        <w:rPr>
          <w:b/>
          <w:bCs/>
        </w:rPr>
        <w:t>S.E. Newell</w:t>
      </w:r>
      <w:r>
        <w:t>.</w:t>
      </w:r>
      <w:r w:rsidRPr="008D14CD">
        <w:t xml:space="preserve"> Nitrogen as a driver of harmful algal blooms</w:t>
      </w:r>
      <w:r>
        <w:t>. Miami University Geology Department, Oxford, OH</w:t>
      </w:r>
    </w:p>
    <w:p w14:paraId="49D1B127" w14:textId="4BC6D88C" w:rsidR="008D14CD" w:rsidRDefault="008D14CD" w:rsidP="008D14CD">
      <w:pPr>
        <w:ind w:left="720" w:hanging="720"/>
      </w:pPr>
      <w:r>
        <w:t xml:space="preserve">2021 </w:t>
      </w:r>
      <w:r>
        <w:tab/>
      </w:r>
      <w:r w:rsidRPr="008D14CD">
        <w:rPr>
          <w:b/>
          <w:bCs/>
        </w:rPr>
        <w:t>S.E. Newell</w:t>
      </w:r>
      <w:r>
        <w:t xml:space="preserve">. </w:t>
      </w:r>
      <w:r w:rsidRPr="008D14CD">
        <w:t>Growing Up in Scienc</w:t>
      </w:r>
      <w:r>
        <w:t>e seminar. Scripps Institution of Oceanography University of California, San Diego</w:t>
      </w:r>
    </w:p>
    <w:p w14:paraId="0946BF18" w14:textId="77777777" w:rsidR="00296FDD" w:rsidRDefault="00296FDD" w:rsidP="007D53AE">
      <w:pPr>
        <w:contextualSpacing/>
        <w:rPr>
          <w:b/>
          <w:u w:val="single"/>
        </w:rPr>
      </w:pPr>
    </w:p>
    <w:p w14:paraId="7D1071FF" w14:textId="77777777" w:rsidR="00B661D7" w:rsidRDefault="00B661D7" w:rsidP="007D53AE">
      <w:pPr>
        <w:contextualSpacing/>
        <w:rPr>
          <w:b/>
          <w:u w:val="single"/>
        </w:rPr>
      </w:pPr>
    </w:p>
    <w:p w14:paraId="183A1C14" w14:textId="35118B0E" w:rsidR="002B309E" w:rsidRDefault="002D7389" w:rsidP="007D53AE">
      <w:pPr>
        <w:contextualSpacing/>
        <w:rPr>
          <w:b/>
          <w:u w:val="single"/>
        </w:rPr>
      </w:pPr>
      <w:r w:rsidRPr="00A42839">
        <w:rPr>
          <w:b/>
          <w:u w:val="single"/>
        </w:rPr>
        <w:t>SERVICE</w:t>
      </w:r>
    </w:p>
    <w:p w14:paraId="529AE58A" w14:textId="03638B43" w:rsidR="00451EE5" w:rsidRDefault="00451EE5" w:rsidP="007D53AE">
      <w:pPr>
        <w:contextualSpacing/>
        <w:rPr>
          <w:i/>
        </w:rPr>
      </w:pPr>
      <w:r>
        <w:rPr>
          <w:i/>
        </w:rPr>
        <w:t>National</w:t>
      </w:r>
    </w:p>
    <w:p w14:paraId="5E9A63CF" w14:textId="25D69B53" w:rsidR="00B661D7" w:rsidRDefault="00B661D7" w:rsidP="0070343C">
      <w:pPr>
        <w:ind w:left="1440" w:hanging="1440"/>
        <w:contextualSpacing/>
      </w:pPr>
      <w:r>
        <w:t>2021-present</w:t>
      </w:r>
      <w:r>
        <w:tab/>
        <w:t>Earth Science Women’s Network, Board of Directors, Secretary</w:t>
      </w:r>
    </w:p>
    <w:p w14:paraId="765A8E41" w14:textId="36971F59" w:rsidR="00F4285E" w:rsidRDefault="00F4285E" w:rsidP="0070343C">
      <w:pPr>
        <w:ind w:left="1440" w:hanging="1440"/>
        <w:contextualSpacing/>
      </w:pPr>
      <w:r>
        <w:t>2020-2021</w:t>
      </w:r>
      <w:r>
        <w:tab/>
        <w:t>Coastal and Estuarine Research Federation, Governing Board Nomination Committee</w:t>
      </w:r>
    </w:p>
    <w:p w14:paraId="3A6286A2" w14:textId="5F1D0668" w:rsidR="004409D5" w:rsidRDefault="00F4285E" w:rsidP="004409D5">
      <w:pPr>
        <w:ind w:left="1440" w:hanging="1440"/>
        <w:contextualSpacing/>
      </w:pPr>
      <w:r>
        <w:t>2020-2022</w:t>
      </w:r>
      <w:r>
        <w:tab/>
        <w:t>Joint Aquatic Sciences Meeting Planning Committee</w:t>
      </w:r>
    </w:p>
    <w:p w14:paraId="4434D880" w14:textId="1EADF6F5" w:rsidR="004409D5" w:rsidRDefault="004409D5" w:rsidP="004409D5">
      <w:pPr>
        <w:ind w:left="1440" w:hanging="1440"/>
        <w:contextualSpacing/>
      </w:pPr>
      <w:r>
        <w:t>2019-2020</w:t>
      </w:r>
      <w:r>
        <w:tab/>
        <w:t>Coastal and Estuarine Research Federation National Awards Committee Member</w:t>
      </w:r>
    </w:p>
    <w:p w14:paraId="412EF9CB" w14:textId="0A4640E9" w:rsidR="0070343C" w:rsidRDefault="0070343C" w:rsidP="0070343C">
      <w:pPr>
        <w:ind w:left="1440" w:hanging="1440"/>
        <w:contextualSpacing/>
      </w:pPr>
      <w:r>
        <w:t>2019-2020</w:t>
      </w:r>
      <w:r>
        <w:tab/>
        <w:t>Association for the Sciences of Limnology and Oceanography and Society for Freshwater Sciences Joint Summer Meeting, Diversity Mixer Committee</w:t>
      </w:r>
    </w:p>
    <w:p w14:paraId="1B64C197" w14:textId="060A0C76" w:rsidR="00451EE5" w:rsidRPr="00451EE5" w:rsidRDefault="00451EE5" w:rsidP="007D53AE">
      <w:pPr>
        <w:contextualSpacing/>
      </w:pPr>
      <w:r w:rsidRPr="00451EE5">
        <w:t>2018</w:t>
      </w:r>
      <w:r>
        <w:tab/>
      </w:r>
      <w:r w:rsidR="0070343C">
        <w:tab/>
      </w:r>
      <w:r>
        <w:t xml:space="preserve">Coastal and </w:t>
      </w:r>
      <w:r w:rsidR="0070343C">
        <w:t xml:space="preserve">Estuarine Research Federation, </w:t>
      </w:r>
      <w:proofErr w:type="spellStart"/>
      <w:r w:rsidR="0070343C">
        <w:t>Margalef</w:t>
      </w:r>
      <w:proofErr w:type="spellEnd"/>
      <w:r w:rsidR="0070343C">
        <w:t xml:space="preserve"> Awards Committee</w:t>
      </w:r>
    </w:p>
    <w:p w14:paraId="4A8CB3A1" w14:textId="77777777" w:rsidR="0070343C" w:rsidRDefault="0070343C" w:rsidP="007D53AE">
      <w:pPr>
        <w:contextualSpacing/>
        <w:rPr>
          <w:i/>
        </w:rPr>
      </w:pPr>
    </w:p>
    <w:p w14:paraId="1A49DF05" w14:textId="77777777" w:rsidR="00C36707" w:rsidRDefault="00C36707" w:rsidP="007D53AE">
      <w:pPr>
        <w:contextualSpacing/>
        <w:rPr>
          <w:i/>
        </w:rPr>
      </w:pPr>
    </w:p>
    <w:p w14:paraId="272014FA" w14:textId="163C16F8" w:rsidR="00BE7AA1" w:rsidRPr="00BE7AA1" w:rsidRDefault="00BE7AA1" w:rsidP="007D53AE">
      <w:pPr>
        <w:contextualSpacing/>
        <w:rPr>
          <w:i/>
        </w:rPr>
      </w:pPr>
      <w:r w:rsidRPr="00BE7AA1">
        <w:rPr>
          <w:i/>
        </w:rPr>
        <w:t>Regional</w:t>
      </w:r>
    </w:p>
    <w:p w14:paraId="3C67D2E0" w14:textId="6F5CBAC1" w:rsidR="00D749D5" w:rsidRDefault="00D749D5" w:rsidP="00FD3AC5">
      <w:pPr>
        <w:ind w:left="1440" w:hanging="1440"/>
        <w:contextualSpacing/>
      </w:pPr>
      <w:r>
        <w:t xml:space="preserve">2023-present </w:t>
      </w:r>
      <w:r>
        <w:tab/>
        <w:t>Saginaw</w:t>
      </w:r>
      <w:r w:rsidRPr="00581E2E">
        <w:rPr>
          <w:spacing w:val="10"/>
        </w:rPr>
        <w:t xml:space="preserve"> </w:t>
      </w:r>
      <w:r>
        <w:t>Bay</w:t>
      </w:r>
      <w:r w:rsidRPr="00581E2E">
        <w:rPr>
          <w:spacing w:val="11"/>
        </w:rPr>
        <w:t xml:space="preserve"> </w:t>
      </w:r>
      <w:r>
        <w:t>Advisory</w:t>
      </w:r>
      <w:r w:rsidRPr="00581E2E">
        <w:rPr>
          <w:spacing w:val="10"/>
        </w:rPr>
        <w:t xml:space="preserve"> </w:t>
      </w:r>
      <w:r w:rsidRPr="00581E2E">
        <w:rPr>
          <w:spacing w:val="-4"/>
        </w:rPr>
        <w:t>Board</w:t>
      </w:r>
    </w:p>
    <w:p w14:paraId="4E491DE6" w14:textId="2A621E64" w:rsidR="003D53EC" w:rsidRDefault="003D53EC" w:rsidP="00FD3AC5">
      <w:pPr>
        <w:ind w:left="1440" w:hanging="1440"/>
        <w:contextualSpacing/>
      </w:pPr>
      <w:r>
        <w:t>2023-present</w:t>
      </w:r>
      <w:r>
        <w:tab/>
      </w:r>
      <w:r w:rsidR="002E66BC">
        <w:t xml:space="preserve">State of </w:t>
      </w:r>
      <w:r>
        <w:t>M</w:t>
      </w:r>
      <w:r w:rsidR="002E66BC">
        <w:t>ichigan</w:t>
      </w:r>
      <w:r>
        <w:t xml:space="preserve"> </w:t>
      </w:r>
      <w:r w:rsidR="002E66BC">
        <w:t xml:space="preserve">Domestic Action Plan </w:t>
      </w:r>
      <w:r>
        <w:t xml:space="preserve">Western Lake Erie </w:t>
      </w:r>
      <w:r w:rsidR="002E66BC">
        <w:t xml:space="preserve">Science </w:t>
      </w:r>
      <w:r>
        <w:t>Advisory Board</w:t>
      </w:r>
    </w:p>
    <w:p w14:paraId="2ABBF0EC" w14:textId="4968CBD0" w:rsidR="00C36707" w:rsidRDefault="00C36707" w:rsidP="00FD3AC5">
      <w:pPr>
        <w:ind w:left="1440" w:hanging="1440"/>
        <w:contextualSpacing/>
      </w:pPr>
      <w:r>
        <w:t>2024-present</w:t>
      </w:r>
      <w:r>
        <w:tab/>
      </w:r>
      <w:r w:rsidR="002E66BC">
        <w:t>State of</w:t>
      </w:r>
      <w:r w:rsidRPr="00C36707">
        <w:t xml:space="preserve"> </w:t>
      </w:r>
      <w:r>
        <w:t>Western Lake Erie</w:t>
      </w:r>
      <w:r w:rsidRPr="00C36707">
        <w:t xml:space="preserve"> </w:t>
      </w:r>
      <w:proofErr w:type="spellStart"/>
      <w:r w:rsidRPr="00C36707">
        <w:t>Subwatershed</w:t>
      </w:r>
      <w:proofErr w:type="spellEnd"/>
      <w:r w:rsidRPr="00C36707">
        <w:t xml:space="preserve"> Monitoring Advisory Committee</w:t>
      </w:r>
    </w:p>
    <w:p w14:paraId="5CF93E8D" w14:textId="70537F57" w:rsidR="003D53EC" w:rsidRDefault="003D53EC" w:rsidP="00FD3AC5">
      <w:pPr>
        <w:ind w:left="1440" w:hanging="1440"/>
        <w:contextualSpacing/>
      </w:pPr>
      <w:r>
        <w:t>2022-present</w:t>
      </w:r>
      <w:r>
        <w:tab/>
        <w:t>Ohio Watershed Region III Great Miami River Technical Advisory Panel</w:t>
      </w:r>
    </w:p>
    <w:p w14:paraId="722A807B" w14:textId="75C73298" w:rsidR="002E66BC" w:rsidRDefault="002E66BC" w:rsidP="00FD3AC5">
      <w:pPr>
        <w:ind w:left="1440" w:hanging="1440"/>
        <w:contextualSpacing/>
      </w:pPr>
      <w:r>
        <w:t xml:space="preserve">2023-present </w:t>
      </w:r>
      <w:r>
        <w:tab/>
        <w:t xml:space="preserve">Lake Huron Advisory Team </w:t>
      </w:r>
      <w:r w:rsidRPr="002E66BC">
        <w:t xml:space="preserve">Resilient Coastal Projects Initiative </w:t>
      </w:r>
    </w:p>
    <w:p w14:paraId="14D190C4" w14:textId="75050762" w:rsidR="00BE7AA1" w:rsidRPr="00BE7AA1" w:rsidRDefault="00BE7AA1" w:rsidP="00FD3AC5">
      <w:pPr>
        <w:ind w:left="1440" w:hanging="1440"/>
        <w:contextualSpacing/>
      </w:pPr>
      <w:r w:rsidRPr="00BE7AA1">
        <w:t>2016-present</w:t>
      </w:r>
      <w:r w:rsidRPr="00BE7AA1">
        <w:tab/>
        <w:t>Founding member of Lake Erie Area Research Network</w:t>
      </w:r>
      <w:r w:rsidR="00D609F8">
        <w:t>, President 2018-20</w:t>
      </w:r>
      <w:r w:rsidR="001C2AA5">
        <w:t>21</w:t>
      </w:r>
    </w:p>
    <w:p w14:paraId="0E2A2D3A" w14:textId="02E2E9C6" w:rsidR="00BE7AA1" w:rsidRDefault="00BE7AA1" w:rsidP="00BE7AA1">
      <w:pPr>
        <w:ind w:left="1440" w:hanging="1440"/>
        <w:contextualSpacing/>
      </w:pPr>
      <w:r w:rsidRPr="00BE7AA1">
        <w:t>2016-present</w:t>
      </w:r>
      <w:r>
        <w:tab/>
        <w:t xml:space="preserve">Great Lakes HABs Collaboratory, Steering Committee Co-Chair </w:t>
      </w:r>
      <w:r w:rsidR="00D609F8">
        <w:t>2018-20</w:t>
      </w:r>
      <w:r w:rsidR="001C2AA5">
        <w:t>20, Steering Committee member 2020-2022,</w:t>
      </w:r>
      <w:r w:rsidR="00D609F8">
        <w:t xml:space="preserve"> </w:t>
      </w:r>
      <w:r>
        <w:t>and Nitrogen Working Group Chair</w:t>
      </w:r>
      <w:r w:rsidR="00D609F8">
        <w:t xml:space="preserve"> 2016-2018</w:t>
      </w:r>
    </w:p>
    <w:p w14:paraId="4FC12A10" w14:textId="77777777" w:rsidR="001F6126" w:rsidRDefault="001F6126" w:rsidP="00BE7AA1">
      <w:pPr>
        <w:ind w:left="1440" w:hanging="1440"/>
        <w:contextualSpacing/>
      </w:pPr>
    </w:p>
    <w:p w14:paraId="4D03C648" w14:textId="70E06F8F" w:rsidR="00BE7AA1" w:rsidRPr="00BE7AA1" w:rsidRDefault="00BE7AA1" w:rsidP="007D53AE">
      <w:pPr>
        <w:contextualSpacing/>
        <w:rPr>
          <w:i/>
        </w:rPr>
      </w:pPr>
      <w:r w:rsidRPr="00BE7AA1">
        <w:rPr>
          <w:i/>
        </w:rPr>
        <w:t>Wright State University</w:t>
      </w:r>
    </w:p>
    <w:p w14:paraId="3AF362EC" w14:textId="77777777" w:rsidR="00B661D7" w:rsidRDefault="00B661D7" w:rsidP="00B661D7">
      <w:pPr>
        <w:ind w:left="1440" w:hanging="1440"/>
        <w:contextualSpacing/>
      </w:pPr>
      <w:r>
        <w:lastRenderedPageBreak/>
        <w:t>2018-present</w:t>
      </w:r>
      <w:r>
        <w:tab/>
      </w:r>
      <w:proofErr w:type="spellStart"/>
      <w:r>
        <w:t>CoSM</w:t>
      </w:r>
      <w:proofErr w:type="spellEnd"/>
      <w:r>
        <w:t xml:space="preserve"> Steering Committee, </w:t>
      </w:r>
      <w:r w:rsidRPr="004409D5">
        <w:rPr>
          <w:i/>
          <w:iCs/>
        </w:rPr>
        <w:t>Recording Secretary</w:t>
      </w:r>
      <w:r>
        <w:t xml:space="preserve"> 2018-2019, </w:t>
      </w:r>
      <w:r w:rsidRPr="004409D5">
        <w:rPr>
          <w:i/>
          <w:iCs/>
        </w:rPr>
        <w:t>Chair</w:t>
      </w:r>
      <w:r>
        <w:t xml:space="preserve"> 2019-2020</w:t>
      </w:r>
    </w:p>
    <w:p w14:paraId="0F4E766B" w14:textId="4243A0CF" w:rsidR="00B661D7" w:rsidRDefault="00B661D7" w:rsidP="00B661D7">
      <w:pPr>
        <w:ind w:left="1440" w:hanging="1440"/>
        <w:contextualSpacing/>
      </w:pPr>
      <w:r>
        <w:t>2019-2020</w:t>
      </w:r>
      <w:r>
        <w:tab/>
        <w:t>EES Faculty Development Committee, Evaluation Subcommittee Member</w:t>
      </w:r>
    </w:p>
    <w:p w14:paraId="5021A01E" w14:textId="77777777" w:rsidR="00B661D7" w:rsidRDefault="00B661D7" w:rsidP="00B661D7">
      <w:pPr>
        <w:ind w:left="1440" w:hanging="1440"/>
        <w:contextualSpacing/>
      </w:pPr>
      <w:r>
        <w:t>2019-present</w:t>
      </w:r>
      <w:r>
        <w:tab/>
        <w:t>EES Vehicles Committee</w:t>
      </w:r>
    </w:p>
    <w:p w14:paraId="1FBF4B56" w14:textId="77777777" w:rsidR="00B661D7" w:rsidRDefault="00B661D7" w:rsidP="00B661D7">
      <w:pPr>
        <w:contextualSpacing/>
      </w:pPr>
      <w:r>
        <w:t>2017-</w:t>
      </w:r>
      <w:r w:rsidRPr="00BE7AA1">
        <w:t xml:space="preserve"> present</w:t>
      </w:r>
      <w:r>
        <w:tab/>
      </w:r>
      <w:proofErr w:type="spellStart"/>
      <w:r>
        <w:t>CoSM</w:t>
      </w:r>
      <w:proofErr w:type="spellEnd"/>
      <w:r>
        <w:t xml:space="preserve"> Graduate Studies Committee</w:t>
      </w:r>
      <w:r w:rsidRPr="004409D5">
        <w:rPr>
          <w:i/>
          <w:iCs/>
        </w:rPr>
        <w:t>, Chair</w:t>
      </w:r>
      <w:r>
        <w:t xml:space="preserve"> 2018-2020</w:t>
      </w:r>
    </w:p>
    <w:p w14:paraId="65C05E6C" w14:textId="4C8A50CA" w:rsidR="00845A6C" w:rsidRDefault="00845A6C" w:rsidP="00845A6C">
      <w:pPr>
        <w:ind w:left="1440" w:hanging="1440"/>
        <w:contextualSpacing/>
      </w:pPr>
      <w:r>
        <w:t>2016-</w:t>
      </w:r>
      <w:r w:rsidRPr="00845A6C">
        <w:t xml:space="preserve"> </w:t>
      </w:r>
      <w:r w:rsidR="00B661D7">
        <w:t>2019</w:t>
      </w:r>
      <w:r>
        <w:tab/>
        <w:t>Earth and Environmental Science Masters Program, Admissions Committee</w:t>
      </w:r>
      <w:r w:rsidR="009162DF">
        <w:t xml:space="preserve"> Member </w:t>
      </w:r>
    </w:p>
    <w:p w14:paraId="4A946BFC" w14:textId="37AA480D" w:rsidR="00114608" w:rsidRPr="00A42839" w:rsidRDefault="00114608" w:rsidP="007D53AE">
      <w:pPr>
        <w:contextualSpacing/>
      </w:pPr>
      <w:r w:rsidRPr="00A42839">
        <w:t>2014</w:t>
      </w:r>
      <w:r w:rsidR="00835EA8">
        <w:t>-</w:t>
      </w:r>
      <w:r w:rsidR="00BE7AA1" w:rsidRPr="00BE7AA1">
        <w:t xml:space="preserve"> present</w:t>
      </w:r>
      <w:r w:rsidRPr="00A42839">
        <w:tab/>
        <w:t xml:space="preserve">EES Science Library Liaison </w:t>
      </w:r>
    </w:p>
    <w:p w14:paraId="31FACA5F" w14:textId="77711E15" w:rsidR="00835EA8" w:rsidRDefault="00835EA8" w:rsidP="00835EA8">
      <w:pPr>
        <w:contextualSpacing/>
      </w:pPr>
      <w:r w:rsidRPr="00A42839">
        <w:t>2015</w:t>
      </w:r>
      <w:r>
        <w:t>-</w:t>
      </w:r>
      <w:r w:rsidR="00BE7AA1" w:rsidRPr="00BE7AA1">
        <w:t xml:space="preserve"> present</w:t>
      </w:r>
      <w:r w:rsidRPr="00A42839">
        <w:tab/>
      </w:r>
      <w:proofErr w:type="spellStart"/>
      <w:r w:rsidRPr="00A42839">
        <w:t>Co</w:t>
      </w:r>
      <w:r>
        <w:t>SM</w:t>
      </w:r>
      <w:proofErr w:type="spellEnd"/>
      <w:r>
        <w:t xml:space="preserve"> Academic Mediation Committee</w:t>
      </w:r>
      <w:r w:rsidR="000D4E7E">
        <w:t xml:space="preserve"> Member </w:t>
      </w:r>
    </w:p>
    <w:p w14:paraId="6D44317A" w14:textId="7F821E86" w:rsidR="00835EA8" w:rsidRDefault="00835EA8" w:rsidP="00835EA8">
      <w:pPr>
        <w:contextualSpacing/>
      </w:pPr>
      <w:r>
        <w:t>2016-</w:t>
      </w:r>
      <w:r w:rsidRPr="00845A6C">
        <w:t xml:space="preserve"> </w:t>
      </w:r>
      <w:r w:rsidR="00BE7AA1" w:rsidRPr="00BE7AA1">
        <w:t>present</w:t>
      </w:r>
      <w:r>
        <w:tab/>
      </w:r>
      <w:proofErr w:type="spellStart"/>
      <w:r>
        <w:t>Consadine</w:t>
      </w:r>
      <w:proofErr w:type="spellEnd"/>
      <w:r>
        <w:t xml:space="preserve"> Scholars Selection Committee </w:t>
      </w:r>
      <w:r w:rsidR="000D4E7E">
        <w:t xml:space="preserve">Member </w:t>
      </w:r>
    </w:p>
    <w:p w14:paraId="110D1BE8" w14:textId="6D01F2B6" w:rsidR="00835EA8" w:rsidRDefault="00835EA8" w:rsidP="009162DF">
      <w:pPr>
        <w:ind w:left="1440" w:hanging="1440"/>
        <w:contextualSpacing/>
      </w:pPr>
      <w:r>
        <w:t>2016-</w:t>
      </w:r>
      <w:r w:rsidRPr="00845A6C">
        <w:t xml:space="preserve"> </w:t>
      </w:r>
      <w:r w:rsidR="00BE7AA1" w:rsidRPr="00BE7AA1">
        <w:t>present</w:t>
      </w:r>
      <w:r>
        <w:tab/>
        <w:t>Environmental Science Ph.D. Program, Admissions Committee</w:t>
      </w:r>
      <w:r w:rsidR="009162DF">
        <w:t xml:space="preserve"> Member </w:t>
      </w:r>
    </w:p>
    <w:p w14:paraId="33BC7886" w14:textId="77777777" w:rsidR="005C0EB7" w:rsidRPr="009162DF" w:rsidRDefault="005C0EB7" w:rsidP="009162DF">
      <w:pPr>
        <w:ind w:left="1440" w:hanging="1440"/>
        <w:contextualSpacing/>
      </w:pPr>
    </w:p>
    <w:p w14:paraId="14EDC090" w14:textId="1FF19440" w:rsidR="00114608" w:rsidRPr="00A42839" w:rsidRDefault="00D63FDC" w:rsidP="007D53AE">
      <w:pPr>
        <w:contextualSpacing/>
        <w:rPr>
          <w:b/>
        </w:rPr>
      </w:pPr>
      <w:r w:rsidRPr="00A42839">
        <w:rPr>
          <w:b/>
        </w:rPr>
        <w:t>PROFESSIONAL</w:t>
      </w:r>
      <w:r w:rsidR="00114608" w:rsidRPr="00A42839">
        <w:rPr>
          <w:b/>
        </w:rPr>
        <w:t>:</w:t>
      </w:r>
    </w:p>
    <w:p w14:paraId="09BF4D8D" w14:textId="3A30A09A" w:rsidR="00E17F8B" w:rsidRPr="00E17F8B" w:rsidRDefault="007D53AE" w:rsidP="00E17F8B">
      <w:pPr>
        <w:rPr>
          <w:i/>
        </w:rPr>
      </w:pPr>
      <w:r w:rsidRPr="00A42839">
        <w:t xml:space="preserve">Reviewer </w:t>
      </w:r>
      <w:r w:rsidR="000D4E7E">
        <w:t>(since 2014</w:t>
      </w:r>
      <w:r w:rsidR="00A366F5">
        <w:t>;</w:t>
      </w:r>
      <w:r w:rsidR="00A97FE7">
        <w:t xml:space="preserve"> </w:t>
      </w:r>
      <w:r w:rsidR="00E102D1">
        <w:t>Peer r</w:t>
      </w:r>
      <w:r w:rsidR="00A97FE7" w:rsidRPr="00A97FE7">
        <w:t>eview</w:t>
      </w:r>
      <w:r w:rsidR="00E102D1">
        <w:t>ed</w:t>
      </w:r>
      <w:r w:rsidR="00A97FE7" w:rsidRPr="00A97FE7">
        <w:t xml:space="preserve"> 15 journal articles </w:t>
      </w:r>
      <w:r w:rsidR="00A97FE7">
        <w:t xml:space="preserve">in </w:t>
      </w:r>
      <w:r w:rsidR="00A97FE7" w:rsidRPr="00A97FE7">
        <w:t xml:space="preserve">2018, 15 </w:t>
      </w:r>
      <w:r w:rsidR="00A97FE7">
        <w:t>in</w:t>
      </w:r>
      <w:r w:rsidR="00A97FE7" w:rsidRPr="00A97FE7">
        <w:t xml:space="preserve"> 2019, 18 </w:t>
      </w:r>
      <w:r w:rsidR="00A97FE7">
        <w:t>in</w:t>
      </w:r>
      <w:r w:rsidR="00A97FE7" w:rsidRPr="00A97FE7">
        <w:t xml:space="preserve"> 2020</w:t>
      </w:r>
      <w:r w:rsidR="000D4E7E">
        <w:t xml:space="preserve">) </w:t>
      </w:r>
      <w:r w:rsidRPr="00A42839">
        <w:t xml:space="preserve">for </w:t>
      </w:r>
      <w:r w:rsidRPr="00EA069C">
        <w:rPr>
          <w:i/>
        </w:rPr>
        <w:t xml:space="preserve">Estuaries and Coasts, Biogeochemistry, </w:t>
      </w:r>
      <w:proofErr w:type="spellStart"/>
      <w:r w:rsidRPr="00EA069C">
        <w:rPr>
          <w:i/>
        </w:rPr>
        <w:t>Biogeosciences</w:t>
      </w:r>
      <w:proofErr w:type="spellEnd"/>
      <w:r w:rsidRPr="00EA069C">
        <w:rPr>
          <w:i/>
        </w:rPr>
        <w:t xml:space="preserve">, Marine Ecological Progress Series, Environmental Pollution, Journal of Environmental Quality, </w:t>
      </w:r>
      <w:r w:rsidR="00525D39" w:rsidRPr="00EA069C">
        <w:rPr>
          <w:i/>
        </w:rPr>
        <w:t>Microbial Ecology</w:t>
      </w:r>
      <w:r w:rsidR="00845A6C" w:rsidRPr="00EA069C">
        <w:rPr>
          <w:i/>
        </w:rPr>
        <w:t>, Journal of Plankton Research, Environmental Science and Pollution Research, Freshwater Science</w:t>
      </w:r>
      <w:r w:rsidR="00431F82" w:rsidRPr="00EA069C">
        <w:rPr>
          <w:i/>
        </w:rPr>
        <w:t xml:space="preserve">, Applied and Environmental </w:t>
      </w:r>
      <w:r w:rsidR="00FE2F9D" w:rsidRPr="00EA069C">
        <w:rPr>
          <w:i/>
        </w:rPr>
        <w:t>Microbiology</w:t>
      </w:r>
      <w:r w:rsidR="00431F82" w:rsidRPr="00EA069C">
        <w:rPr>
          <w:i/>
        </w:rPr>
        <w:t xml:space="preserve">, Journal of Geophysical Research – </w:t>
      </w:r>
      <w:proofErr w:type="spellStart"/>
      <w:r w:rsidR="00431F82" w:rsidRPr="00EA069C">
        <w:rPr>
          <w:i/>
        </w:rPr>
        <w:t>Biogeosciences</w:t>
      </w:r>
      <w:proofErr w:type="spellEnd"/>
      <w:r w:rsidR="00431F82" w:rsidRPr="00EA069C">
        <w:rPr>
          <w:i/>
        </w:rPr>
        <w:t>, Limnology and Oceanography Letters</w:t>
      </w:r>
      <w:r w:rsidR="00B661D7">
        <w:rPr>
          <w:i/>
        </w:rPr>
        <w:t xml:space="preserve"> (a Reviewer of the Year in 2020)</w:t>
      </w:r>
      <w:r w:rsidR="00431F82" w:rsidRPr="00EA069C">
        <w:rPr>
          <w:i/>
        </w:rPr>
        <w:t>,</w:t>
      </w:r>
      <w:r w:rsidR="00FE2F9D" w:rsidRPr="00EA069C">
        <w:rPr>
          <w:i/>
        </w:rPr>
        <w:t xml:space="preserve"> Limnology and Oceanography: Methods,</w:t>
      </w:r>
      <w:r w:rsidR="00431F82" w:rsidRPr="00EA069C">
        <w:rPr>
          <w:i/>
        </w:rPr>
        <w:t xml:space="preserve"> </w:t>
      </w:r>
      <w:r w:rsidR="00296FDD" w:rsidRPr="00EA069C">
        <w:rPr>
          <w:i/>
        </w:rPr>
        <w:t>Geomicrobiology, Journal of Soils and Sediments</w:t>
      </w:r>
      <w:r w:rsidR="00FE2F9D" w:rsidRPr="00EA069C">
        <w:rPr>
          <w:i/>
        </w:rPr>
        <w:t>, Journal of Microbial Ecology, Water, Lake and Reservoir Management, Environmental Microbiology, Applied Microbiology and Biotechnolog</w:t>
      </w:r>
      <w:r w:rsidR="00B661D7">
        <w:rPr>
          <w:i/>
        </w:rPr>
        <w:t>y, Frontiers in Microbiology, ISME</w:t>
      </w:r>
      <w:r w:rsidR="00E17F8B">
        <w:rPr>
          <w:i/>
        </w:rPr>
        <w:t xml:space="preserve">, </w:t>
      </w:r>
      <w:r w:rsidR="00E17F8B" w:rsidRPr="00E17F8B">
        <w:rPr>
          <w:i/>
        </w:rPr>
        <w:t>Water Resources Research</w:t>
      </w:r>
      <w:r w:rsidR="00E17F8B">
        <w:rPr>
          <w:i/>
        </w:rPr>
        <w:t xml:space="preserve">, </w:t>
      </w:r>
      <w:r w:rsidR="00E17F8B" w:rsidRPr="00E17F8B">
        <w:rPr>
          <w:i/>
        </w:rPr>
        <w:t>Freshwater Biology</w:t>
      </w:r>
      <w:r w:rsidR="00E17F8B">
        <w:rPr>
          <w:i/>
        </w:rPr>
        <w:t>, Phycology, Environmental Science and Technology, Science of the Total Environment</w:t>
      </w:r>
      <w:r w:rsidR="00E102D1">
        <w:rPr>
          <w:i/>
        </w:rPr>
        <w:t xml:space="preserve">, Hydrological Processes, </w:t>
      </w:r>
      <w:r w:rsidR="00E102D1" w:rsidRPr="00E102D1">
        <w:rPr>
          <w:i/>
        </w:rPr>
        <w:t xml:space="preserve">Journal of Geophysical Research </w:t>
      </w:r>
      <w:r w:rsidR="00E102D1">
        <w:rPr>
          <w:i/>
        </w:rPr>
        <w:t>–</w:t>
      </w:r>
      <w:r w:rsidR="00E102D1" w:rsidRPr="00E102D1">
        <w:rPr>
          <w:i/>
        </w:rPr>
        <w:t xml:space="preserve"> Oceans</w:t>
      </w:r>
      <w:r w:rsidR="00E102D1">
        <w:rPr>
          <w:i/>
        </w:rPr>
        <w:t>, Marine Pollution</w:t>
      </w:r>
    </w:p>
    <w:p w14:paraId="2DAC79CA" w14:textId="77777777" w:rsidR="007A5264" w:rsidRDefault="007A5264" w:rsidP="00E102D1">
      <w:pPr>
        <w:contextualSpacing/>
      </w:pPr>
    </w:p>
    <w:p w14:paraId="4C543E40" w14:textId="3AC43DB4" w:rsidR="00893204" w:rsidRDefault="00893204" w:rsidP="00F606E1">
      <w:pPr>
        <w:ind w:left="450" w:hanging="450"/>
        <w:contextualSpacing/>
      </w:pPr>
      <w:r>
        <w:t>2022</w:t>
      </w:r>
      <w:r>
        <w:tab/>
        <w:t>Review Editor, Frontiers</w:t>
      </w:r>
    </w:p>
    <w:p w14:paraId="12BD8567" w14:textId="36789E0E" w:rsidR="001B35C5" w:rsidRDefault="00C916B2" w:rsidP="00F606E1">
      <w:pPr>
        <w:ind w:left="450" w:hanging="450"/>
        <w:contextualSpacing/>
      </w:pPr>
      <w:r>
        <w:t>2016-20</w:t>
      </w:r>
      <w:r w:rsidR="001F6126">
        <w:t>2</w:t>
      </w:r>
      <w:r w:rsidR="00B661D7">
        <w:t>1</w:t>
      </w:r>
      <w:r w:rsidR="00C23CCC">
        <w:t xml:space="preserve"> </w:t>
      </w:r>
      <w:r w:rsidR="009162DF">
        <w:t>N</w:t>
      </w:r>
      <w:r w:rsidR="00C23CCC">
        <w:t xml:space="preserve">ational </w:t>
      </w:r>
      <w:r w:rsidR="009162DF">
        <w:t>S</w:t>
      </w:r>
      <w:r w:rsidR="00C23CCC">
        <w:t xml:space="preserve">cience </w:t>
      </w:r>
      <w:r w:rsidR="009162DF">
        <w:t>F</w:t>
      </w:r>
      <w:r w:rsidR="00C23CCC">
        <w:t>oundation Panelist</w:t>
      </w:r>
      <w:r w:rsidR="009162DF">
        <w:t xml:space="preserve"> </w:t>
      </w:r>
      <w:r w:rsidR="009D077F">
        <w:t>and</w:t>
      </w:r>
      <w:r>
        <w:t xml:space="preserve"> ad hoc reviewer (</w:t>
      </w:r>
      <w:proofErr w:type="spellStart"/>
      <w:r w:rsidR="009D077F">
        <w:t>EPSCoR</w:t>
      </w:r>
      <w:proofErr w:type="spellEnd"/>
      <w:r w:rsidR="009D077F">
        <w:t xml:space="preserve">, GRFP, </w:t>
      </w:r>
      <w:r>
        <w:t>Chemical Oceanography, Division of Environmental Biology, CAREER</w:t>
      </w:r>
      <w:r w:rsidR="00B661D7">
        <w:t>, MRI</w:t>
      </w:r>
      <w:r>
        <w:t>)</w:t>
      </w:r>
    </w:p>
    <w:p w14:paraId="120BAB66" w14:textId="7C5C5C73" w:rsidR="009162DF" w:rsidRDefault="00387794" w:rsidP="009162DF">
      <w:pPr>
        <w:contextualSpacing/>
      </w:pPr>
      <w:r>
        <w:t xml:space="preserve">2017 </w:t>
      </w:r>
      <w:r w:rsidR="009162DF">
        <w:t xml:space="preserve">Wisconsin Sea Grant Panelist </w:t>
      </w:r>
    </w:p>
    <w:p w14:paraId="75B7D47E" w14:textId="77777777" w:rsidR="00F606E1" w:rsidRPr="00A42839" w:rsidRDefault="00F606E1" w:rsidP="00F606E1">
      <w:pPr>
        <w:contextualSpacing/>
      </w:pPr>
      <w:r>
        <w:t>2014-2016</w:t>
      </w:r>
      <w:r>
        <w:tab/>
      </w:r>
      <w:r w:rsidRPr="00A42839">
        <w:t xml:space="preserve">Lake Harsha Project advisory committee to improve local water quality </w:t>
      </w:r>
    </w:p>
    <w:p w14:paraId="6A1B752B" w14:textId="77777777" w:rsidR="00FD3AC5" w:rsidRDefault="00FD3AC5" w:rsidP="009162DF">
      <w:pPr>
        <w:ind w:left="450" w:hanging="450"/>
        <w:contextualSpacing/>
      </w:pPr>
    </w:p>
    <w:p w14:paraId="71D88D46" w14:textId="7F435961" w:rsidR="009162DF" w:rsidRDefault="00E72980" w:rsidP="00F606E1">
      <w:pPr>
        <w:ind w:left="450" w:hanging="450"/>
        <w:contextualSpacing/>
        <w:rPr>
          <w:i/>
        </w:rPr>
      </w:pPr>
      <w:r w:rsidRPr="00A42839">
        <w:t xml:space="preserve">Proposal Reviewer for the </w:t>
      </w:r>
      <w:r w:rsidR="00021872" w:rsidRPr="00A42839">
        <w:rPr>
          <w:i/>
        </w:rPr>
        <w:t>National Science Foundation</w:t>
      </w:r>
      <w:r w:rsidR="00F8233A">
        <w:rPr>
          <w:i/>
        </w:rPr>
        <w:t xml:space="preserve"> (</w:t>
      </w:r>
      <w:r w:rsidR="001B35C5">
        <w:rPr>
          <w:i/>
        </w:rPr>
        <w:t>2015-20</w:t>
      </w:r>
      <w:r w:rsidR="004409D5">
        <w:rPr>
          <w:i/>
        </w:rPr>
        <w:t>20</w:t>
      </w:r>
      <w:r w:rsidR="00F8233A" w:rsidRPr="00F4285E">
        <w:rPr>
          <w:i/>
        </w:rPr>
        <w:t>)</w:t>
      </w:r>
      <w:r w:rsidR="00021872" w:rsidRPr="00F4285E">
        <w:rPr>
          <w:i/>
        </w:rPr>
        <w:t xml:space="preserve">, </w:t>
      </w:r>
      <w:r w:rsidR="00F4285E" w:rsidRPr="00F4285E">
        <w:rPr>
          <w:i/>
        </w:rPr>
        <w:t xml:space="preserve">New York </w:t>
      </w:r>
      <w:r w:rsidR="004409D5">
        <w:rPr>
          <w:i/>
        </w:rPr>
        <w:t>S</w:t>
      </w:r>
      <w:r w:rsidR="00F4285E" w:rsidRPr="00F4285E">
        <w:rPr>
          <w:i/>
        </w:rPr>
        <w:t>ea Grant (2020),</w:t>
      </w:r>
      <w:r w:rsidR="00F4285E">
        <w:t xml:space="preserve"> </w:t>
      </w:r>
      <w:r w:rsidR="00021872" w:rsidRPr="00A42839">
        <w:rPr>
          <w:i/>
        </w:rPr>
        <w:t>Wisconsin Sea Grant</w:t>
      </w:r>
      <w:r w:rsidR="00F8233A">
        <w:rPr>
          <w:i/>
        </w:rPr>
        <w:t xml:space="preserve"> (2015)</w:t>
      </w:r>
      <w:r w:rsidR="00021872" w:rsidRPr="00A42839">
        <w:rPr>
          <w:i/>
        </w:rPr>
        <w:t>, Maryland Sea Grant</w:t>
      </w:r>
      <w:r w:rsidR="00F8233A">
        <w:rPr>
          <w:i/>
        </w:rPr>
        <w:t xml:space="preserve"> (2015</w:t>
      </w:r>
      <w:r w:rsidR="006E1573">
        <w:rPr>
          <w:i/>
        </w:rPr>
        <w:t>-2019</w:t>
      </w:r>
      <w:r w:rsidR="00F8233A">
        <w:rPr>
          <w:i/>
        </w:rPr>
        <w:t>)</w:t>
      </w:r>
      <w:r w:rsidR="00021872" w:rsidRPr="00A42839">
        <w:rPr>
          <w:i/>
        </w:rPr>
        <w:t>, Massachusetts Sea Grant</w:t>
      </w:r>
      <w:r w:rsidR="00F8233A">
        <w:rPr>
          <w:i/>
        </w:rPr>
        <w:t xml:space="preserve"> (2015), </w:t>
      </w:r>
      <w:r w:rsidR="00F8233A" w:rsidRPr="00A42839">
        <w:rPr>
          <w:i/>
        </w:rPr>
        <w:t>American Association for the Advancement of Science</w:t>
      </w:r>
      <w:r w:rsidR="00F8233A">
        <w:rPr>
          <w:i/>
        </w:rPr>
        <w:t xml:space="preserve"> (2014)</w:t>
      </w:r>
      <w:r w:rsidR="004409D5">
        <w:rPr>
          <w:i/>
        </w:rPr>
        <w:t>, Ohio Water Resources Center (2020)</w:t>
      </w:r>
    </w:p>
    <w:p w14:paraId="55C8CEEE" w14:textId="77777777" w:rsidR="00F606E1" w:rsidRPr="00F606E1" w:rsidRDefault="00F606E1" w:rsidP="00F606E1">
      <w:pPr>
        <w:ind w:left="450" w:hanging="450"/>
        <w:contextualSpacing/>
        <w:rPr>
          <w:i/>
        </w:rPr>
      </w:pPr>
    </w:p>
    <w:p w14:paraId="0D975D40" w14:textId="77777777" w:rsidR="00966F1A" w:rsidRPr="00A42839" w:rsidRDefault="00966F1A" w:rsidP="000D4E7E">
      <w:pPr>
        <w:contextualSpacing/>
      </w:pPr>
      <w:r w:rsidRPr="00A42839">
        <w:t xml:space="preserve">Session Co-chair: </w:t>
      </w:r>
    </w:p>
    <w:p w14:paraId="26D4BF28" w14:textId="60FE667F" w:rsidR="00C7082D" w:rsidRDefault="00C7082D" w:rsidP="00C7082D">
      <w:pPr>
        <w:ind w:left="720" w:hanging="720"/>
        <w:contextualSpacing/>
      </w:pPr>
      <w:r>
        <w:t>2024</w:t>
      </w:r>
      <w:r>
        <w:tab/>
      </w:r>
      <w:r w:rsidRPr="00C7082D">
        <w:t>Water Quality Impacts of Great Lakes Wetland Restoration and Management</w:t>
      </w:r>
      <w:r>
        <w:t xml:space="preserve">. </w:t>
      </w:r>
      <w:r w:rsidRPr="00A42839">
        <w:t xml:space="preserve">International Association for Great Lakes Research, </w:t>
      </w:r>
      <w:r>
        <w:t>Windsor</w:t>
      </w:r>
      <w:r w:rsidRPr="00A42839">
        <w:t>, Ontario</w:t>
      </w:r>
    </w:p>
    <w:p w14:paraId="42D53873" w14:textId="77FFAE75" w:rsidR="00931986" w:rsidRDefault="00931986" w:rsidP="000D4E7E">
      <w:pPr>
        <w:ind w:left="720" w:hanging="720"/>
        <w:contextualSpacing/>
      </w:pPr>
      <w:r>
        <w:t>2019</w:t>
      </w:r>
      <w:r>
        <w:tab/>
        <w:t xml:space="preserve">Great Lakes HABs Collaborative session at </w:t>
      </w:r>
      <w:r w:rsidRPr="00A42839">
        <w:t>International Association for Great Lakes Research</w:t>
      </w:r>
      <w:r>
        <w:t>, Brockport, NY</w:t>
      </w:r>
    </w:p>
    <w:p w14:paraId="64BB116A" w14:textId="024C43E4" w:rsidR="009162DF" w:rsidRDefault="009162DF" w:rsidP="000D4E7E">
      <w:pPr>
        <w:ind w:left="720" w:hanging="720"/>
        <w:contextualSpacing/>
      </w:pPr>
      <w:r>
        <w:t>2018</w:t>
      </w:r>
      <w:r>
        <w:tab/>
      </w:r>
      <w:r w:rsidRPr="009162DF">
        <w:t>Re-eutrophication of Lake Erie: Causes, consequences, and possible solutions</w:t>
      </w:r>
      <w:r>
        <w:t>. Society for Freshwater Sciences, Detroit, MI</w:t>
      </w:r>
    </w:p>
    <w:p w14:paraId="3639A882" w14:textId="094540C9" w:rsidR="000D4E7E" w:rsidRPr="00A42839" w:rsidRDefault="000D4E7E" w:rsidP="009162DF">
      <w:pPr>
        <w:ind w:left="720" w:hanging="720"/>
        <w:contextualSpacing/>
      </w:pPr>
      <w:r>
        <w:lastRenderedPageBreak/>
        <w:t>2016</w:t>
      </w:r>
      <w:r>
        <w:tab/>
      </w:r>
      <w:r w:rsidR="00021872" w:rsidRPr="00A42839">
        <w:t xml:space="preserve">Molecular approaches to understanding drivers of </w:t>
      </w:r>
      <w:proofErr w:type="spellStart"/>
      <w:r w:rsidR="00021872" w:rsidRPr="00A42839">
        <w:t>CyanoHABs</w:t>
      </w:r>
      <w:proofErr w:type="spellEnd"/>
      <w:r w:rsidR="00021872" w:rsidRPr="00A42839">
        <w:t xml:space="preserve"> and toxin/metabolite production. International Association for Great Lakes Research, Guelph, Ontario</w:t>
      </w:r>
    </w:p>
    <w:p w14:paraId="5D024FBA" w14:textId="40D30ED3" w:rsidR="000D4E7E" w:rsidRDefault="000D4E7E" w:rsidP="009162DF">
      <w:pPr>
        <w:ind w:left="720" w:hanging="720"/>
        <w:contextualSpacing/>
      </w:pPr>
      <w:r>
        <w:t>2016</w:t>
      </w:r>
      <w:r>
        <w:tab/>
      </w:r>
      <w:r w:rsidR="00021872" w:rsidRPr="00A42839">
        <w:t>Wayne's World: A session to celebrate the career of Wayne Gardner and his broad contributions to understanding the biogeochemistry of aquatic systems. Association for the Sciences of Limnology and Oceanography, Santa Fe, June 2016</w:t>
      </w:r>
    </w:p>
    <w:p w14:paraId="3CB97DDE" w14:textId="7BEC8A24" w:rsidR="000D4E7E" w:rsidRDefault="000D4E7E" w:rsidP="009162DF">
      <w:pPr>
        <w:ind w:left="720" w:hanging="720"/>
        <w:contextualSpacing/>
      </w:pPr>
      <w:r>
        <w:t>2015</w:t>
      </w:r>
      <w:r>
        <w:tab/>
      </w:r>
      <w:r w:rsidR="00966F1A" w:rsidRPr="00A42839">
        <w:t>Holy Toledo! Nitrogen in the Great Lakes (Yes, Nitrogen): Blooms, Cyanotoxins, and Hypoxia, International Association for Great Lak</w:t>
      </w:r>
      <w:r>
        <w:t xml:space="preserve">es Research, Burlington, VT </w:t>
      </w:r>
    </w:p>
    <w:p w14:paraId="3C7C90F2" w14:textId="77777777" w:rsidR="009162DF" w:rsidRDefault="009162DF" w:rsidP="009162DF">
      <w:pPr>
        <w:ind w:left="720" w:hanging="720"/>
        <w:contextualSpacing/>
      </w:pPr>
    </w:p>
    <w:p w14:paraId="3CB6EB4F" w14:textId="06631A0D" w:rsidR="00530EED" w:rsidRDefault="00966F1A" w:rsidP="00F606E1">
      <w:pPr>
        <w:ind w:left="720" w:hanging="630"/>
        <w:contextualSpacing/>
      </w:pPr>
      <w:r w:rsidRPr="00A42839">
        <w:t>Memberships: Association for the Sciences of Limnology and Oceanography, Coastal and Estuarine Research Federation</w:t>
      </w:r>
      <w:r w:rsidR="000D4E7E">
        <w:t>, International Association of Great Lakes Research</w:t>
      </w:r>
      <w:r w:rsidR="009162DF">
        <w:t>, Society for Freshwater Sciences</w:t>
      </w:r>
      <w:r w:rsidR="00956672">
        <w:t xml:space="preserve">, HABs Collaboratory, </w:t>
      </w:r>
      <w:r w:rsidR="00956672" w:rsidRPr="00437A05">
        <w:t>and the Lake Erie Area Research Network</w:t>
      </w:r>
    </w:p>
    <w:p w14:paraId="14F55FC4" w14:textId="77777777" w:rsidR="00EA6815" w:rsidRDefault="00EA6815" w:rsidP="00F8233A">
      <w:pPr>
        <w:contextualSpacing/>
        <w:rPr>
          <w:b/>
        </w:rPr>
      </w:pPr>
    </w:p>
    <w:p w14:paraId="196718C9" w14:textId="6646BDA8" w:rsidR="006636C3" w:rsidRPr="00F8233A" w:rsidRDefault="00D63FDC" w:rsidP="00F8233A">
      <w:pPr>
        <w:contextualSpacing/>
        <w:rPr>
          <w:b/>
        </w:rPr>
      </w:pPr>
      <w:r w:rsidRPr="00A42839">
        <w:rPr>
          <w:b/>
        </w:rPr>
        <w:t>OUTREACH</w:t>
      </w:r>
      <w:r w:rsidR="00B31182" w:rsidRPr="00A42839">
        <w:rPr>
          <w:b/>
        </w:rPr>
        <w:t>:</w:t>
      </w:r>
    </w:p>
    <w:p w14:paraId="4D1E4BD2" w14:textId="20859B4D" w:rsidR="00110224" w:rsidRDefault="00110224" w:rsidP="00FD3AC5">
      <w:pPr>
        <w:ind w:left="720" w:hanging="360"/>
        <w:contextualSpacing/>
      </w:pPr>
      <w:r>
        <w:t>Dayton STEM school (2020</w:t>
      </w:r>
      <w:r w:rsidR="007C31C6">
        <w:t>, 2021</w:t>
      </w:r>
      <w:r>
        <w:t>), week-long Water Quality project with 6</w:t>
      </w:r>
      <w:r w:rsidRPr="00110224">
        <w:rPr>
          <w:vertAlign w:val="superscript"/>
        </w:rPr>
        <w:t>th</w:t>
      </w:r>
      <w:r>
        <w:t xml:space="preserve"> grade</w:t>
      </w:r>
    </w:p>
    <w:p w14:paraId="4FDC6291" w14:textId="17F92C1E" w:rsidR="00540B7E" w:rsidRDefault="00540B7E" w:rsidP="00FD3AC5">
      <w:pPr>
        <w:ind w:left="720" w:hanging="360"/>
        <w:contextualSpacing/>
      </w:pPr>
      <w:r>
        <w:t>Marshall Elementary Career Day (2019)</w:t>
      </w:r>
    </w:p>
    <w:p w14:paraId="7D4E074E" w14:textId="365328E2" w:rsidR="00FD3AC5" w:rsidRDefault="00FD3AC5" w:rsidP="00FD3AC5">
      <w:pPr>
        <w:ind w:left="720" w:hanging="360"/>
        <w:contextualSpacing/>
      </w:pPr>
      <w:r>
        <w:t>Dayton Children’s Water Festival (2016-2018)</w:t>
      </w:r>
    </w:p>
    <w:p w14:paraId="07EF2AEA" w14:textId="417B6749" w:rsidR="00FD3AC5" w:rsidRDefault="00FD3AC5" w:rsidP="00FD3AC5">
      <w:pPr>
        <w:ind w:left="720" w:hanging="360"/>
        <w:contextualSpacing/>
      </w:pPr>
      <w:proofErr w:type="spellStart"/>
      <w:r>
        <w:t>Greenon</w:t>
      </w:r>
      <w:proofErr w:type="spellEnd"/>
      <w:r>
        <w:t xml:space="preserve"> Middle School, week-long Water Quality project &amp; wetland fieldtrips with 8</w:t>
      </w:r>
      <w:r w:rsidRPr="00F8233A">
        <w:rPr>
          <w:vertAlign w:val="superscript"/>
        </w:rPr>
        <w:t>th</w:t>
      </w:r>
      <w:r>
        <w:t xml:space="preserve"> grade class (2017-201</w:t>
      </w:r>
      <w:r w:rsidR="007C31C6">
        <w:t>9</w:t>
      </w:r>
      <w:r>
        <w:t>)</w:t>
      </w:r>
    </w:p>
    <w:p w14:paraId="7E63B63A" w14:textId="76C066AF" w:rsidR="009E1632" w:rsidRDefault="009E1632" w:rsidP="00114608">
      <w:pPr>
        <w:ind w:firstLine="360"/>
        <w:contextualSpacing/>
      </w:pPr>
      <w:r>
        <w:t>Pro-bono assistance to improve water quality, Delphos Reservoir (2017)</w:t>
      </w:r>
    </w:p>
    <w:p w14:paraId="0B9D4B87" w14:textId="5C4DC6CA" w:rsidR="00F8233A" w:rsidRDefault="00F8233A" w:rsidP="00114608">
      <w:pPr>
        <w:ind w:firstLine="360"/>
        <w:contextualSpacing/>
      </w:pPr>
      <w:proofErr w:type="spellStart"/>
      <w:r>
        <w:t>Greenon</w:t>
      </w:r>
      <w:proofErr w:type="spellEnd"/>
      <w:r>
        <w:t xml:space="preserve"> High School, Water Quality Presentation, 9</w:t>
      </w:r>
      <w:r w:rsidRPr="00F8233A">
        <w:rPr>
          <w:vertAlign w:val="superscript"/>
        </w:rPr>
        <w:t>th</w:t>
      </w:r>
      <w:r>
        <w:t xml:space="preserve"> Grade (2017)</w:t>
      </w:r>
    </w:p>
    <w:p w14:paraId="2B672768" w14:textId="4ACFCA72" w:rsidR="006636C3" w:rsidRDefault="006636C3" w:rsidP="00114608">
      <w:pPr>
        <w:ind w:firstLine="360"/>
        <w:contextualSpacing/>
      </w:pPr>
      <w:r w:rsidRPr="006636C3">
        <w:t>Tipp City Cub Scout pack 285, Water Quality activity, ~15 boys</w:t>
      </w:r>
      <w:r>
        <w:t xml:space="preserve"> (</w:t>
      </w:r>
      <w:r w:rsidRPr="006636C3">
        <w:t>2016</w:t>
      </w:r>
      <w:r>
        <w:t>)</w:t>
      </w:r>
    </w:p>
    <w:p w14:paraId="7E2285F9" w14:textId="43224A66" w:rsidR="00021872" w:rsidRPr="00A42839" w:rsidRDefault="00021872" w:rsidP="00114608">
      <w:pPr>
        <w:ind w:firstLine="360"/>
        <w:contextualSpacing/>
      </w:pPr>
      <w:r w:rsidRPr="00A42839">
        <w:t xml:space="preserve">Tipp City Elementary School, </w:t>
      </w:r>
      <w:r w:rsidR="00F8233A">
        <w:t xml:space="preserve">States of Matter activity, </w:t>
      </w:r>
      <w:r w:rsidRPr="00A42839">
        <w:t>3</w:t>
      </w:r>
      <w:r w:rsidRPr="00A42839">
        <w:rPr>
          <w:vertAlign w:val="superscript"/>
        </w:rPr>
        <w:t>rd</w:t>
      </w:r>
      <w:r w:rsidRPr="00A42839">
        <w:t xml:space="preserve"> Grade (2015</w:t>
      </w:r>
      <w:r w:rsidR="00845A6C">
        <w:t>-2016</w:t>
      </w:r>
      <w:r w:rsidRPr="00A42839">
        <w:t>)</w:t>
      </w:r>
    </w:p>
    <w:p w14:paraId="583D254A" w14:textId="7E2CA93D" w:rsidR="00021872" w:rsidRPr="00A42839" w:rsidRDefault="00021872" w:rsidP="00114608">
      <w:pPr>
        <w:ind w:firstLine="360"/>
        <w:contextualSpacing/>
      </w:pPr>
      <w:r w:rsidRPr="00A42839">
        <w:t xml:space="preserve">Monroe Elementary School, </w:t>
      </w:r>
      <w:r w:rsidR="00F8233A">
        <w:t>States of Matter activity,</w:t>
      </w:r>
      <w:r w:rsidR="00F8233A" w:rsidRPr="00A42839">
        <w:t xml:space="preserve"> </w:t>
      </w:r>
      <w:r w:rsidRPr="00A42839">
        <w:t>3</w:t>
      </w:r>
      <w:r w:rsidRPr="00A42839">
        <w:rPr>
          <w:vertAlign w:val="superscript"/>
        </w:rPr>
        <w:t>rd</w:t>
      </w:r>
      <w:r w:rsidRPr="00A42839">
        <w:t xml:space="preserve"> Grade (2015)</w:t>
      </w:r>
    </w:p>
    <w:p w14:paraId="3F2EB85E" w14:textId="0CB7DB79" w:rsidR="009E1632" w:rsidRDefault="00B31182" w:rsidP="004409D5">
      <w:pPr>
        <w:ind w:firstLine="360"/>
        <w:contextualSpacing/>
      </w:pPr>
      <w:r w:rsidRPr="00A42839">
        <w:t>Dayton Lego League, Learning Environments (2015)</w:t>
      </w:r>
    </w:p>
    <w:p w14:paraId="7D24013A" w14:textId="77777777" w:rsidR="00F606E1" w:rsidRDefault="00F606E1" w:rsidP="00D24C47">
      <w:pPr>
        <w:contextualSpacing/>
        <w:rPr>
          <w:b/>
          <w:bCs/>
        </w:rPr>
      </w:pPr>
    </w:p>
    <w:p w14:paraId="046B79DE" w14:textId="03B49079" w:rsidR="00D24C47" w:rsidRDefault="00D24C47" w:rsidP="00D24C47">
      <w:pPr>
        <w:contextualSpacing/>
        <w:rPr>
          <w:b/>
          <w:bCs/>
        </w:rPr>
      </w:pPr>
      <w:r w:rsidRPr="00D24C47">
        <w:rPr>
          <w:b/>
          <w:bCs/>
        </w:rPr>
        <w:t>IN THE MEDIA</w:t>
      </w:r>
    </w:p>
    <w:p w14:paraId="3527F277" w14:textId="2265CD10" w:rsidR="00893204" w:rsidRDefault="00893204" w:rsidP="00D24C47">
      <w:pPr>
        <w:contextualSpacing/>
      </w:pPr>
      <w:r>
        <w:t xml:space="preserve">2022 North Coast Chronicles podcast; </w:t>
      </w:r>
      <w:r w:rsidRPr="00893204">
        <w:t>Green Curls on the Water: Harmful Algal Blooms in the Great Lakes</w:t>
      </w:r>
      <w:r>
        <w:t xml:space="preserve"> </w:t>
      </w:r>
      <w:hyperlink r:id="rId8" w:history="1">
        <w:r w:rsidRPr="003377AD">
          <w:rPr>
            <w:rStyle w:val="Hyperlink"/>
          </w:rPr>
          <w:t>https://anchor.fm/aspn/episodes/Green-Curls-on-the-Water-Harmful-Algal-Blooms-in-the-Great-Lakes--North-Coast-Chronicles-e1psgka/a-a8ouh8e</w:t>
        </w:r>
      </w:hyperlink>
    </w:p>
    <w:p w14:paraId="4117244F" w14:textId="7C917292" w:rsidR="0073642D" w:rsidRDefault="0073642D" w:rsidP="00D24C47">
      <w:pPr>
        <w:contextualSpacing/>
      </w:pPr>
      <w:r>
        <w:t xml:space="preserve">2022 </w:t>
      </w:r>
      <w:hyperlink r:id="rId9" w:history="1">
        <w:r w:rsidRPr="003C1815">
          <w:rPr>
            <w:rStyle w:val="Hyperlink"/>
          </w:rPr>
          <w:t>https://www.theeveningleader.com/news/looking-at-what-lies-ahead-for-grand-lake-st-marys/article_c123fe7e-8903-11ec-83c2-f7a7460022d1.html</w:t>
        </w:r>
      </w:hyperlink>
    </w:p>
    <w:p w14:paraId="295A5B53" w14:textId="140D175D" w:rsidR="0073642D" w:rsidRDefault="0073642D" w:rsidP="00D24C47">
      <w:pPr>
        <w:contextualSpacing/>
      </w:pPr>
      <w:r w:rsidRPr="0073642D">
        <w:t>2022      </w:t>
      </w:r>
      <w:proofErr w:type="gramStart"/>
      <w:r w:rsidRPr="0073642D">
        <w:t>   ‘</w:t>
      </w:r>
      <w:proofErr w:type="gramEnd"/>
      <w:r w:rsidRPr="0073642D">
        <w:t>Lake’s 2021 Toxic Algae Blooms to be Researched’. The Daily Standard. Celina, Ohio Newspaper. February 7</w:t>
      </w:r>
    </w:p>
    <w:p w14:paraId="4E1DF43B" w14:textId="070CE07F" w:rsidR="0073642D" w:rsidRDefault="0073642D" w:rsidP="00D24C47">
      <w:pPr>
        <w:contextualSpacing/>
      </w:pPr>
      <w:r>
        <w:t xml:space="preserve">2020 </w:t>
      </w:r>
      <w:hyperlink r:id="rId10" w:history="1">
        <w:r w:rsidRPr="003C1815">
          <w:rPr>
            <w:rStyle w:val="Hyperlink"/>
          </w:rPr>
          <w:t>https://ohioseagrant.osu.edu/news/2020/0r10a/learn-network-h2ohio-wetlands</w:t>
        </w:r>
      </w:hyperlink>
      <w:r>
        <w:t xml:space="preserve"> </w:t>
      </w:r>
    </w:p>
    <w:p w14:paraId="54E72557" w14:textId="4A6F4F76" w:rsidR="00D24C47" w:rsidRDefault="0073642D" w:rsidP="00D24C47">
      <w:pPr>
        <w:contextualSpacing/>
      </w:pPr>
      <w:r>
        <w:t xml:space="preserve">2020 </w:t>
      </w:r>
      <w:hyperlink r:id="rId11" w:history="1">
        <w:r w:rsidRPr="003C1815">
          <w:rPr>
            <w:rStyle w:val="Hyperlink"/>
          </w:rPr>
          <w:t>https://webapp2.wright.edu/web1/newsroom/2020/09/17/water-power-2/silvia-newell/</w:t>
        </w:r>
      </w:hyperlink>
    </w:p>
    <w:p w14:paraId="0F43C81E" w14:textId="77777777" w:rsidR="0073642D" w:rsidRPr="00D24C47" w:rsidRDefault="0073642D" w:rsidP="0073642D">
      <w:pPr>
        <w:contextualSpacing/>
      </w:pPr>
      <w:r>
        <w:t xml:space="preserve">2020 </w:t>
      </w:r>
      <w:hyperlink r:id="rId12" w:history="1">
        <w:r w:rsidRPr="003C1815">
          <w:rPr>
            <w:rStyle w:val="Hyperlink"/>
          </w:rPr>
          <w:t>https://publicintegrity.org/environment/growing-food-sowing-trouble/lake-erie-toxic-algae-farm-manure-runoff/</w:t>
        </w:r>
      </w:hyperlink>
      <w:r>
        <w:rPr>
          <w:rStyle w:val="Hyperlink"/>
        </w:rPr>
        <w:t xml:space="preserve"> </w:t>
      </w:r>
    </w:p>
    <w:p w14:paraId="2B4849CB" w14:textId="303349FC" w:rsidR="0073642D" w:rsidRDefault="0073642D" w:rsidP="00D24C47">
      <w:pPr>
        <w:contextualSpacing/>
      </w:pPr>
      <w:r>
        <w:t xml:space="preserve">2019 </w:t>
      </w:r>
      <w:hyperlink r:id="rId13" w:history="1">
        <w:r w:rsidRPr="003C1815">
          <w:rPr>
            <w:rStyle w:val="Hyperlink"/>
          </w:rPr>
          <w:t>https://www.mpnnow.com/news/20170831/little-lake-sees-big-developments-with-honeoye-research</w:t>
        </w:r>
      </w:hyperlink>
    </w:p>
    <w:p w14:paraId="3AAA09F6" w14:textId="29FECB40" w:rsidR="0073642D" w:rsidRPr="0073642D" w:rsidRDefault="0073642D" w:rsidP="00D24C47">
      <w:pPr>
        <w:contextualSpacing/>
      </w:pPr>
      <w:r>
        <w:t xml:space="preserve">2019 </w:t>
      </w:r>
      <w:hyperlink r:id="rId14" w:history="1">
        <w:r w:rsidRPr="003C1815">
          <w:rPr>
            <w:rStyle w:val="Hyperlink"/>
          </w:rPr>
          <w:t>https://ohioseagrant.osu.edu/news/2019/trlm4/nitrogen-trackers</w:t>
        </w:r>
      </w:hyperlink>
    </w:p>
    <w:p w14:paraId="42D48EC4" w14:textId="223914B9" w:rsidR="00D24C47" w:rsidRDefault="0073642D" w:rsidP="00D24C47">
      <w:pPr>
        <w:contextualSpacing/>
      </w:pPr>
      <w:r>
        <w:t xml:space="preserve">2018 </w:t>
      </w:r>
      <w:hyperlink r:id="rId15" w:history="1">
        <w:r w:rsidRPr="003C1815">
          <w:rPr>
            <w:rStyle w:val="Hyperlink"/>
          </w:rPr>
          <w:t>https://science-math.wright.edu/about/article/why-wetlands</w:t>
        </w:r>
      </w:hyperlink>
    </w:p>
    <w:p w14:paraId="25534F58" w14:textId="5F8ED581" w:rsidR="00D24C47" w:rsidRPr="00D24C47" w:rsidRDefault="0073642D" w:rsidP="00D24C47">
      <w:pPr>
        <w:contextualSpacing/>
      </w:pPr>
      <w:r>
        <w:lastRenderedPageBreak/>
        <w:t xml:space="preserve">2015 </w:t>
      </w:r>
      <w:hyperlink r:id="rId16" w:history="1">
        <w:r w:rsidRPr="003C1815">
          <w:rPr>
            <w:rStyle w:val="Hyperlink"/>
          </w:rPr>
          <w:t>http://www.fondriest.com/news/nitrogen-dynamics-in-the-field-with-scientists-tackling-dual-nutrient-questions.htm</w:t>
        </w:r>
      </w:hyperlink>
    </w:p>
    <w:p w14:paraId="20BE1EC9" w14:textId="77777777" w:rsidR="0073642D" w:rsidRPr="00431F82" w:rsidRDefault="0073642D" w:rsidP="007A5264">
      <w:pPr>
        <w:contextualSpacing/>
      </w:pPr>
    </w:p>
    <w:sectPr w:rsidR="0073642D" w:rsidRPr="00431F82" w:rsidSect="00931511">
      <w:footerReference w:type="even"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E3AA" w14:textId="77777777" w:rsidR="00993617" w:rsidRDefault="00993617">
      <w:r>
        <w:separator/>
      </w:r>
    </w:p>
  </w:endnote>
  <w:endnote w:type="continuationSeparator" w:id="0">
    <w:p w14:paraId="1F04D58F" w14:textId="77777777" w:rsidR="00993617" w:rsidRDefault="0099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D99" w14:textId="77777777" w:rsidR="00E17F8B" w:rsidRDefault="00E17F8B" w:rsidP="0067745A">
    <w:pPr>
      <w:pStyle w:val="Footer"/>
      <w:framePr w:wrap="around" w:vAnchor="text" w:hAnchor="margin" w:xAlign="right" w:y="1"/>
      <w:rPr>
        <w:rStyle w:val="PageNumber"/>
        <w:rFonts w:ascii="Cambria" w:eastAsia="Cambria" w:hAnsi="Cambria"/>
      </w:rPr>
    </w:pPr>
    <w:r>
      <w:rPr>
        <w:rStyle w:val="PageNumber"/>
      </w:rPr>
      <w:fldChar w:fldCharType="begin"/>
    </w:r>
    <w:r>
      <w:rPr>
        <w:rStyle w:val="PageNumber"/>
      </w:rPr>
      <w:instrText xml:space="preserve">PAGE  </w:instrText>
    </w:r>
    <w:r>
      <w:rPr>
        <w:rStyle w:val="PageNumber"/>
      </w:rPr>
      <w:fldChar w:fldCharType="end"/>
    </w:r>
  </w:p>
  <w:p w14:paraId="50EBD0D4" w14:textId="77777777" w:rsidR="00E17F8B" w:rsidRDefault="00E17F8B" w:rsidP="007D60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B377" w14:textId="77777777" w:rsidR="00E17F8B" w:rsidRDefault="00E17F8B" w:rsidP="0067745A">
    <w:pPr>
      <w:pStyle w:val="Footer"/>
      <w:framePr w:wrap="around" w:vAnchor="text" w:hAnchor="margin" w:xAlign="right" w:y="1"/>
      <w:rPr>
        <w:rStyle w:val="PageNumber"/>
        <w:rFonts w:ascii="Cambria" w:eastAsia="Cambria" w:hAnsi="Cambria"/>
      </w:rPr>
    </w:pPr>
    <w:r>
      <w:rPr>
        <w:rStyle w:val="PageNumber"/>
      </w:rPr>
      <w:fldChar w:fldCharType="begin"/>
    </w:r>
    <w:r>
      <w:rPr>
        <w:rStyle w:val="PageNumber"/>
      </w:rPr>
      <w:instrText xml:space="preserve">PAGE  </w:instrText>
    </w:r>
    <w:r>
      <w:rPr>
        <w:rStyle w:val="PageNumber"/>
      </w:rPr>
      <w:fldChar w:fldCharType="separate"/>
    </w:r>
    <w:r w:rsidR="00E102D1">
      <w:rPr>
        <w:rStyle w:val="PageNumber"/>
        <w:noProof/>
      </w:rPr>
      <w:t>1</w:t>
    </w:r>
    <w:r>
      <w:rPr>
        <w:rStyle w:val="PageNumber"/>
      </w:rPr>
      <w:fldChar w:fldCharType="end"/>
    </w:r>
  </w:p>
  <w:p w14:paraId="70F5CDE5" w14:textId="77777777" w:rsidR="00E17F8B" w:rsidRDefault="00E17F8B" w:rsidP="007D6095">
    <w:pPr>
      <w:pStyle w:val="Footer"/>
      <w:ind w:right="360"/>
    </w:pPr>
    <w:r>
      <w:t>Newell 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D8B7" w14:textId="77777777" w:rsidR="00993617" w:rsidRDefault="00993617">
      <w:r>
        <w:separator/>
      </w:r>
    </w:p>
  </w:footnote>
  <w:footnote w:type="continuationSeparator" w:id="0">
    <w:p w14:paraId="2A41228E" w14:textId="77777777" w:rsidR="00993617" w:rsidRDefault="00993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053"/>
    <w:multiLevelType w:val="hybridMultilevel"/>
    <w:tmpl w:val="1696E192"/>
    <w:lvl w:ilvl="0" w:tplc="2E780182">
      <w:start w:val="1"/>
      <w:numFmt w:val="decimal"/>
      <w:lvlText w:val="%1."/>
      <w:lvlJc w:val="left"/>
      <w:pPr>
        <w:ind w:left="1170" w:hanging="360"/>
      </w:pPr>
      <w:rPr>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052028"/>
    <w:multiLevelType w:val="hybridMultilevel"/>
    <w:tmpl w:val="C464EA5A"/>
    <w:lvl w:ilvl="0" w:tplc="175C702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2B0131"/>
    <w:multiLevelType w:val="hybridMultilevel"/>
    <w:tmpl w:val="D4127472"/>
    <w:lvl w:ilvl="0" w:tplc="963E6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E3BA6"/>
    <w:multiLevelType w:val="hybridMultilevel"/>
    <w:tmpl w:val="FF8C2C24"/>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153092D"/>
    <w:multiLevelType w:val="hybridMultilevel"/>
    <w:tmpl w:val="AC4433C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8F20176">
      <w:start w:val="4"/>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22D84"/>
    <w:multiLevelType w:val="multilevel"/>
    <w:tmpl w:val="A8B0EF0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DF372A"/>
    <w:multiLevelType w:val="hybridMultilevel"/>
    <w:tmpl w:val="A8B0EF08"/>
    <w:lvl w:ilvl="0" w:tplc="08F866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87ACE"/>
    <w:multiLevelType w:val="hybridMultilevel"/>
    <w:tmpl w:val="534E5960"/>
    <w:lvl w:ilvl="0" w:tplc="175C7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52308"/>
    <w:multiLevelType w:val="hybridMultilevel"/>
    <w:tmpl w:val="2D3A5BB6"/>
    <w:lvl w:ilvl="0" w:tplc="C12EB5A8">
      <w:start w:val="1"/>
      <w:numFmt w:val="upperRoman"/>
      <w:lvlText w:val="%1)"/>
      <w:lvlJc w:val="left"/>
      <w:pPr>
        <w:ind w:left="9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A0ADD"/>
    <w:multiLevelType w:val="hybridMultilevel"/>
    <w:tmpl w:val="FD1EEB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E686D"/>
    <w:multiLevelType w:val="hybridMultilevel"/>
    <w:tmpl w:val="B0147010"/>
    <w:lvl w:ilvl="0" w:tplc="963E6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01F7E"/>
    <w:multiLevelType w:val="hybridMultilevel"/>
    <w:tmpl w:val="A692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02074"/>
    <w:multiLevelType w:val="hybridMultilevel"/>
    <w:tmpl w:val="740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E35CF"/>
    <w:multiLevelType w:val="hybridMultilevel"/>
    <w:tmpl w:val="00A88D1A"/>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E742203"/>
    <w:multiLevelType w:val="hybridMultilevel"/>
    <w:tmpl w:val="FD62470A"/>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F780EE9"/>
    <w:multiLevelType w:val="multilevel"/>
    <w:tmpl w:val="20025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C30DF0"/>
    <w:multiLevelType w:val="hybridMultilevel"/>
    <w:tmpl w:val="D026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73C10"/>
    <w:multiLevelType w:val="hybridMultilevel"/>
    <w:tmpl w:val="00A88D1A"/>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30372101">
    <w:abstractNumId w:val="12"/>
  </w:num>
  <w:num w:numId="2" w16cid:durableId="593124686">
    <w:abstractNumId w:val="8"/>
  </w:num>
  <w:num w:numId="3" w16cid:durableId="1138886863">
    <w:abstractNumId w:val="6"/>
  </w:num>
  <w:num w:numId="4" w16cid:durableId="1658804348">
    <w:abstractNumId w:val="9"/>
  </w:num>
  <w:num w:numId="5" w16cid:durableId="1743259819">
    <w:abstractNumId w:val="16"/>
  </w:num>
  <w:num w:numId="6" w16cid:durableId="1169369546">
    <w:abstractNumId w:val="11"/>
  </w:num>
  <w:num w:numId="7" w16cid:durableId="1465541890">
    <w:abstractNumId w:val="3"/>
  </w:num>
  <w:num w:numId="8" w16cid:durableId="1174108003">
    <w:abstractNumId w:val="2"/>
  </w:num>
  <w:num w:numId="9" w16cid:durableId="1145003749">
    <w:abstractNumId w:val="10"/>
  </w:num>
  <w:num w:numId="10" w16cid:durableId="954212338">
    <w:abstractNumId w:val="14"/>
  </w:num>
  <w:num w:numId="11" w16cid:durableId="1062292747">
    <w:abstractNumId w:val="13"/>
  </w:num>
  <w:num w:numId="12" w16cid:durableId="678577865">
    <w:abstractNumId w:val="5"/>
  </w:num>
  <w:num w:numId="13" w16cid:durableId="702946985">
    <w:abstractNumId w:val="7"/>
  </w:num>
  <w:num w:numId="14" w16cid:durableId="475996535">
    <w:abstractNumId w:val="15"/>
  </w:num>
  <w:num w:numId="15" w16cid:durableId="1260065081">
    <w:abstractNumId w:val="1"/>
  </w:num>
  <w:num w:numId="16" w16cid:durableId="93136478">
    <w:abstractNumId w:val="17"/>
  </w:num>
  <w:num w:numId="17" w16cid:durableId="828909791">
    <w:abstractNumId w:val="4"/>
  </w:num>
  <w:num w:numId="18" w16cid:durableId="123315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AE"/>
    <w:rsid w:val="0000116F"/>
    <w:rsid w:val="000013F7"/>
    <w:rsid w:val="00007CD7"/>
    <w:rsid w:val="0001678B"/>
    <w:rsid w:val="00021872"/>
    <w:rsid w:val="00023F00"/>
    <w:rsid w:val="00030CCE"/>
    <w:rsid w:val="000550C8"/>
    <w:rsid w:val="00062002"/>
    <w:rsid w:val="00071800"/>
    <w:rsid w:val="00072382"/>
    <w:rsid w:val="000806B9"/>
    <w:rsid w:val="00084E77"/>
    <w:rsid w:val="000B48AB"/>
    <w:rsid w:val="000D4437"/>
    <w:rsid w:val="000D4E7E"/>
    <w:rsid w:val="000E448A"/>
    <w:rsid w:val="0010256F"/>
    <w:rsid w:val="00110224"/>
    <w:rsid w:val="00110B87"/>
    <w:rsid w:val="00114608"/>
    <w:rsid w:val="00115A6C"/>
    <w:rsid w:val="00124D8A"/>
    <w:rsid w:val="00124FC8"/>
    <w:rsid w:val="00133F63"/>
    <w:rsid w:val="001410ED"/>
    <w:rsid w:val="00144D46"/>
    <w:rsid w:val="00151374"/>
    <w:rsid w:val="00154B16"/>
    <w:rsid w:val="00156A02"/>
    <w:rsid w:val="0015738F"/>
    <w:rsid w:val="00174231"/>
    <w:rsid w:val="00176B44"/>
    <w:rsid w:val="00181E6D"/>
    <w:rsid w:val="0018326A"/>
    <w:rsid w:val="001915A4"/>
    <w:rsid w:val="00195597"/>
    <w:rsid w:val="001A42E8"/>
    <w:rsid w:val="001B07D9"/>
    <w:rsid w:val="001B295C"/>
    <w:rsid w:val="001B2DFF"/>
    <w:rsid w:val="001B35C5"/>
    <w:rsid w:val="001B3FAF"/>
    <w:rsid w:val="001C2AA5"/>
    <w:rsid w:val="001C604B"/>
    <w:rsid w:val="001C7C24"/>
    <w:rsid w:val="001E1289"/>
    <w:rsid w:val="001F11F8"/>
    <w:rsid w:val="001F128C"/>
    <w:rsid w:val="001F2FB5"/>
    <w:rsid w:val="001F6126"/>
    <w:rsid w:val="00203FB3"/>
    <w:rsid w:val="002119C8"/>
    <w:rsid w:val="00230E12"/>
    <w:rsid w:val="00237C1D"/>
    <w:rsid w:val="002510D8"/>
    <w:rsid w:val="00253477"/>
    <w:rsid w:val="0026188D"/>
    <w:rsid w:val="00266DE4"/>
    <w:rsid w:val="00273585"/>
    <w:rsid w:val="0027733B"/>
    <w:rsid w:val="00282C50"/>
    <w:rsid w:val="002858F3"/>
    <w:rsid w:val="00296AE5"/>
    <w:rsid w:val="00296FDD"/>
    <w:rsid w:val="002B309E"/>
    <w:rsid w:val="002C22B7"/>
    <w:rsid w:val="002C5E6A"/>
    <w:rsid w:val="002D1A61"/>
    <w:rsid w:val="002D41A4"/>
    <w:rsid w:val="002D7389"/>
    <w:rsid w:val="002E34D9"/>
    <w:rsid w:val="002E373E"/>
    <w:rsid w:val="002E66BC"/>
    <w:rsid w:val="002F2CEA"/>
    <w:rsid w:val="002F6809"/>
    <w:rsid w:val="00302B87"/>
    <w:rsid w:val="00305C5A"/>
    <w:rsid w:val="0032485E"/>
    <w:rsid w:val="0032689E"/>
    <w:rsid w:val="0033708A"/>
    <w:rsid w:val="0034708C"/>
    <w:rsid w:val="00352EE5"/>
    <w:rsid w:val="0035790C"/>
    <w:rsid w:val="00360AEE"/>
    <w:rsid w:val="00364FE6"/>
    <w:rsid w:val="0037516E"/>
    <w:rsid w:val="003753C7"/>
    <w:rsid w:val="00387794"/>
    <w:rsid w:val="00392B84"/>
    <w:rsid w:val="00393218"/>
    <w:rsid w:val="00393BA1"/>
    <w:rsid w:val="003B5C60"/>
    <w:rsid w:val="003C6B36"/>
    <w:rsid w:val="003D53EC"/>
    <w:rsid w:val="003D78CC"/>
    <w:rsid w:val="003E373F"/>
    <w:rsid w:val="003E5270"/>
    <w:rsid w:val="003F5438"/>
    <w:rsid w:val="00407566"/>
    <w:rsid w:val="00425622"/>
    <w:rsid w:val="00425F70"/>
    <w:rsid w:val="00431F82"/>
    <w:rsid w:val="004409D5"/>
    <w:rsid w:val="00450CC5"/>
    <w:rsid w:val="00451EE5"/>
    <w:rsid w:val="00484674"/>
    <w:rsid w:val="004853DD"/>
    <w:rsid w:val="0049222E"/>
    <w:rsid w:val="004A2AC7"/>
    <w:rsid w:val="004A460A"/>
    <w:rsid w:val="004B4A18"/>
    <w:rsid w:val="004C1160"/>
    <w:rsid w:val="004C320B"/>
    <w:rsid w:val="004E389B"/>
    <w:rsid w:val="004E3AD2"/>
    <w:rsid w:val="004E4D7C"/>
    <w:rsid w:val="004F7FC7"/>
    <w:rsid w:val="00507B55"/>
    <w:rsid w:val="00513DE4"/>
    <w:rsid w:val="0052228E"/>
    <w:rsid w:val="005253ED"/>
    <w:rsid w:val="00525D39"/>
    <w:rsid w:val="00530EED"/>
    <w:rsid w:val="005319DB"/>
    <w:rsid w:val="00540B7E"/>
    <w:rsid w:val="00552C52"/>
    <w:rsid w:val="005540E6"/>
    <w:rsid w:val="00555D51"/>
    <w:rsid w:val="005575B4"/>
    <w:rsid w:val="00557628"/>
    <w:rsid w:val="00573F73"/>
    <w:rsid w:val="00584125"/>
    <w:rsid w:val="005853B1"/>
    <w:rsid w:val="00591719"/>
    <w:rsid w:val="0059346C"/>
    <w:rsid w:val="005A33F9"/>
    <w:rsid w:val="005B04B0"/>
    <w:rsid w:val="005C0154"/>
    <w:rsid w:val="005C0EB7"/>
    <w:rsid w:val="005D0C09"/>
    <w:rsid w:val="005D2FBF"/>
    <w:rsid w:val="005D72F9"/>
    <w:rsid w:val="005E47DB"/>
    <w:rsid w:val="005E7D61"/>
    <w:rsid w:val="005F1F34"/>
    <w:rsid w:val="005F66F1"/>
    <w:rsid w:val="005F70E8"/>
    <w:rsid w:val="00613B52"/>
    <w:rsid w:val="00613CDA"/>
    <w:rsid w:val="006202A9"/>
    <w:rsid w:val="00622C1D"/>
    <w:rsid w:val="00622E9F"/>
    <w:rsid w:val="00631605"/>
    <w:rsid w:val="00631B15"/>
    <w:rsid w:val="006367E7"/>
    <w:rsid w:val="006405BA"/>
    <w:rsid w:val="006636C3"/>
    <w:rsid w:val="0067745A"/>
    <w:rsid w:val="006801BA"/>
    <w:rsid w:val="006835B8"/>
    <w:rsid w:val="00687B4B"/>
    <w:rsid w:val="0069464C"/>
    <w:rsid w:val="0069473C"/>
    <w:rsid w:val="00694F9F"/>
    <w:rsid w:val="00695DC3"/>
    <w:rsid w:val="00696976"/>
    <w:rsid w:val="006A4B79"/>
    <w:rsid w:val="006A5AAE"/>
    <w:rsid w:val="006B7470"/>
    <w:rsid w:val="006C0484"/>
    <w:rsid w:val="006C58FE"/>
    <w:rsid w:val="006E1573"/>
    <w:rsid w:val="006F62AD"/>
    <w:rsid w:val="00702638"/>
    <w:rsid w:val="0070343C"/>
    <w:rsid w:val="00704A40"/>
    <w:rsid w:val="0070672E"/>
    <w:rsid w:val="00710510"/>
    <w:rsid w:val="007122E7"/>
    <w:rsid w:val="0071558D"/>
    <w:rsid w:val="00717B59"/>
    <w:rsid w:val="0073642D"/>
    <w:rsid w:val="007376C2"/>
    <w:rsid w:val="00747B42"/>
    <w:rsid w:val="00754335"/>
    <w:rsid w:val="0075462D"/>
    <w:rsid w:val="00760966"/>
    <w:rsid w:val="007708A5"/>
    <w:rsid w:val="00777154"/>
    <w:rsid w:val="007831FB"/>
    <w:rsid w:val="00792CF4"/>
    <w:rsid w:val="00794C89"/>
    <w:rsid w:val="00796F64"/>
    <w:rsid w:val="007A5264"/>
    <w:rsid w:val="007A7961"/>
    <w:rsid w:val="007B0406"/>
    <w:rsid w:val="007C10A8"/>
    <w:rsid w:val="007C2B66"/>
    <w:rsid w:val="007C31C6"/>
    <w:rsid w:val="007D206E"/>
    <w:rsid w:val="007D53AE"/>
    <w:rsid w:val="007D6095"/>
    <w:rsid w:val="007E48D7"/>
    <w:rsid w:val="007F3423"/>
    <w:rsid w:val="008019A1"/>
    <w:rsid w:val="0080271A"/>
    <w:rsid w:val="008050CB"/>
    <w:rsid w:val="00815DD7"/>
    <w:rsid w:val="00826348"/>
    <w:rsid w:val="00835EA8"/>
    <w:rsid w:val="00837871"/>
    <w:rsid w:val="00845A6C"/>
    <w:rsid w:val="008464DB"/>
    <w:rsid w:val="00856BDB"/>
    <w:rsid w:val="0086239C"/>
    <w:rsid w:val="00865905"/>
    <w:rsid w:val="00893204"/>
    <w:rsid w:val="00893307"/>
    <w:rsid w:val="008A3738"/>
    <w:rsid w:val="008D14CD"/>
    <w:rsid w:val="008D3BD8"/>
    <w:rsid w:val="008D684E"/>
    <w:rsid w:val="008E5379"/>
    <w:rsid w:val="008F6E67"/>
    <w:rsid w:val="00901245"/>
    <w:rsid w:val="00901465"/>
    <w:rsid w:val="009016C3"/>
    <w:rsid w:val="009019D8"/>
    <w:rsid w:val="00913162"/>
    <w:rsid w:val="009148F6"/>
    <w:rsid w:val="009157D4"/>
    <w:rsid w:val="009162DF"/>
    <w:rsid w:val="00924A4D"/>
    <w:rsid w:val="00927AFA"/>
    <w:rsid w:val="00931511"/>
    <w:rsid w:val="00931986"/>
    <w:rsid w:val="009366C9"/>
    <w:rsid w:val="0095006A"/>
    <w:rsid w:val="00953AD1"/>
    <w:rsid w:val="00954271"/>
    <w:rsid w:val="00956672"/>
    <w:rsid w:val="00957D93"/>
    <w:rsid w:val="00963194"/>
    <w:rsid w:val="00966F1A"/>
    <w:rsid w:val="00967E10"/>
    <w:rsid w:val="00976E06"/>
    <w:rsid w:val="00977485"/>
    <w:rsid w:val="00981991"/>
    <w:rsid w:val="00993617"/>
    <w:rsid w:val="009A265E"/>
    <w:rsid w:val="009A3524"/>
    <w:rsid w:val="009A788B"/>
    <w:rsid w:val="009B4805"/>
    <w:rsid w:val="009B64A1"/>
    <w:rsid w:val="009C64C2"/>
    <w:rsid w:val="009D077F"/>
    <w:rsid w:val="009D20DD"/>
    <w:rsid w:val="009D2664"/>
    <w:rsid w:val="009D4049"/>
    <w:rsid w:val="009D6D23"/>
    <w:rsid w:val="009E1632"/>
    <w:rsid w:val="009E76D3"/>
    <w:rsid w:val="009F48A9"/>
    <w:rsid w:val="00A1285F"/>
    <w:rsid w:val="00A12ED8"/>
    <w:rsid w:val="00A203F6"/>
    <w:rsid w:val="00A26657"/>
    <w:rsid w:val="00A366F5"/>
    <w:rsid w:val="00A41EAC"/>
    <w:rsid w:val="00A42839"/>
    <w:rsid w:val="00A500AE"/>
    <w:rsid w:val="00A545F7"/>
    <w:rsid w:val="00A57111"/>
    <w:rsid w:val="00A65AE9"/>
    <w:rsid w:val="00A674EE"/>
    <w:rsid w:val="00A91C68"/>
    <w:rsid w:val="00A97FE7"/>
    <w:rsid w:val="00AA3E83"/>
    <w:rsid w:val="00AB562E"/>
    <w:rsid w:val="00AB6249"/>
    <w:rsid w:val="00AB64BF"/>
    <w:rsid w:val="00AD2163"/>
    <w:rsid w:val="00AE2F07"/>
    <w:rsid w:val="00AE3705"/>
    <w:rsid w:val="00B13441"/>
    <w:rsid w:val="00B13DF6"/>
    <w:rsid w:val="00B2526B"/>
    <w:rsid w:val="00B26D69"/>
    <w:rsid w:val="00B31182"/>
    <w:rsid w:val="00B44149"/>
    <w:rsid w:val="00B661D7"/>
    <w:rsid w:val="00B85B4E"/>
    <w:rsid w:val="00B9218A"/>
    <w:rsid w:val="00BC6B79"/>
    <w:rsid w:val="00BE333B"/>
    <w:rsid w:val="00BE33D6"/>
    <w:rsid w:val="00BE7AA1"/>
    <w:rsid w:val="00C02F74"/>
    <w:rsid w:val="00C06590"/>
    <w:rsid w:val="00C113AD"/>
    <w:rsid w:val="00C2238C"/>
    <w:rsid w:val="00C23CCC"/>
    <w:rsid w:val="00C36707"/>
    <w:rsid w:val="00C37C92"/>
    <w:rsid w:val="00C65C26"/>
    <w:rsid w:val="00C7082D"/>
    <w:rsid w:val="00C85647"/>
    <w:rsid w:val="00C90EDC"/>
    <w:rsid w:val="00C916B2"/>
    <w:rsid w:val="00C92D02"/>
    <w:rsid w:val="00C95EB5"/>
    <w:rsid w:val="00C9792F"/>
    <w:rsid w:val="00CA1B13"/>
    <w:rsid w:val="00CA52D5"/>
    <w:rsid w:val="00CA5DE6"/>
    <w:rsid w:val="00CB39B8"/>
    <w:rsid w:val="00CB77A6"/>
    <w:rsid w:val="00CD0113"/>
    <w:rsid w:val="00CE4780"/>
    <w:rsid w:val="00CF435F"/>
    <w:rsid w:val="00D00793"/>
    <w:rsid w:val="00D038E8"/>
    <w:rsid w:val="00D10B69"/>
    <w:rsid w:val="00D12389"/>
    <w:rsid w:val="00D16CFE"/>
    <w:rsid w:val="00D17D43"/>
    <w:rsid w:val="00D245CC"/>
    <w:rsid w:val="00D24C47"/>
    <w:rsid w:val="00D43519"/>
    <w:rsid w:val="00D604A2"/>
    <w:rsid w:val="00D609F8"/>
    <w:rsid w:val="00D63FDC"/>
    <w:rsid w:val="00D70854"/>
    <w:rsid w:val="00D73CA4"/>
    <w:rsid w:val="00D749D5"/>
    <w:rsid w:val="00D75AB3"/>
    <w:rsid w:val="00D90E30"/>
    <w:rsid w:val="00D9694F"/>
    <w:rsid w:val="00DB45B9"/>
    <w:rsid w:val="00DC08F7"/>
    <w:rsid w:val="00DC4BB9"/>
    <w:rsid w:val="00DC5812"/>
    <w:rsid w:val="00DE3F96"/>
    <w:rsid w:val="00DF3E38"/>
    <w:rsid w:val="00DF43CC"/>
    <w:rsid w:val="00DF4501"/>
    <w:rsid w:val="00E04EC0"/>
    <w:rsid w:val="00E102D1"/>
    <w:rsid w:val="00E17F8B"/>
    <w:rsid w:val="00E36F45"/>
    <w:rsid w:val="00E43991"/>
    <w:rsid w:val="00E46088"/>
    <w:rsid w:val="00E46352"/>
    <w:rsid w:val="00E52707"/>
    <w:rsid w:val="00E53412"/>
    <w:rsid w:val="00E707CE"/>
    <w:rsid w:val="00E70CEA"/>
    <w:rsid w:val="00E72980"/>
    <w:rsid w:val="00E76161"/>
    <w:rsid w:val="00E84468"/>
    <w:rsid w:val="00E84837"/>
    <w:rsid w:val="00E85B28"/>
    <w:rsid w:val="00E8631D"/>
    <w:rsid w:val="00EA0615"/>
    <w:rsid w:val="00EA069C"/>
    <w:rsid w:val="00EA3DB7"/>
    <w:rsid w:val="00EA6140"/>
    <w:rsid w:val="00EA6815"/>
    <w:rsid w:val="00EA6843"/>
    <w:rsid w:val="00EA7B58"/>
    <w:rsid w:val="00EB259A"/>
    <w:rsid w:val="00EC7C44"/>
    <w:rsid w:val="00ED0437"/>
    <w:rsid w:val="00ED7E2B"/>
    <w:rsid w:val="00EF142B"/>
    <w:rsid w:val="00F00B3B"/>
    <w:rsid w:val="00F0496D"/>
    <w:rsid w:val="00F15FD1"/>
    <w:rsid w:val="00F27A2F"/>
    <w:rsid w:val="00F4285E"/>
    <w:rsid w:val="00F5515E"/>
    <w:rsid w:val="00F604B4"/>
    <w:rsid w:val="00F606E1"/>
    <w:rsid w:val="00F64B26"/>
    <w:rsid w:val="00F703E5"/>
    <w:rsid w:val="00F7189B"/>
    <w:rsid w:val="00F725D1"/>
    <w:rsid w:val="00F80924"/>
    <w:rsid w:val="00F8233A"/>
    <w:rsid w:val="00F9784E"/>
    <w:rsid w:val="00FA3D77"/>
    <w:rsid w:val="00FA602B"/>
    <w:rsid w:val="00FB12F5"/>
    <w:rsid w:val="00FB7D9F"/>
    <w:rsid w:val="00FC36F8"/>
    <w:rsid w:val="00FC3BFF"/>
    <w:rsid w:val="00FC7132"/>
    <w:rsid w:val="00FD3AC5"/>
    <w:rsid w:val="00FD7EC8"/>
    <w:rsid w:val="00FE2487"/>
    <w:rsid w:val="00FE2F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F0550E0"/>
  <w15:docId w15:val="{DC1DE5D1-F4C1-F14A-A8A7-BAFB4C01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D23"/>
    <w:pPr>
      <w:spacing w:after="0"/>
    </w:pPr>
    <w:rPr>
      <w:rFonts w:ascii="Times New Roman" w:eastAsia="Times New Roman" w:hAnsi="Times New Roman" w:cs="Times New Roman"/>
    </w:rPr>
  </w:style>
  <w:style w:type="paragraph" w:styleId="Heading1">
    <w:name w:val="heading 1"/>
    <w:basedOn w:val="Normal"/>
    <w:next w:val="Normal"/>
    <w:link w:val="Heading1Char"/>
    <w:qFormat/>
    <w:rsid w:val="007D53A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2E66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084E7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2E66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3AE"/>
    <w:rPr>
      <w:rFonts w:ascii="Calibri" w:eastAsia="Times New Roman" w:hAnsi="Calibri" w:cs="Times New Roman"/>
      <w:b/>
      <w:bCs/>
      <w:kern w:val="32"/>
      <w:sz w:val="32"/>
      <w:szCs w:val="32"/>
    </w:rPr>
  </w:style>
  <w:style w:type="character" w:styleId="Hyperlink">
    <w:name w:val="Hyperlink"/>
    <w:basedOn w:val="DefaultParagraphFont"/>
    <w:rsid w:val="007D53AE"/>
    <w:rPr>
      <w:color w:val="0000FF"/>
      <w:u w:val="single"/>
    </w:rPr>
  </w:style>
  <w:style w:type="paragraph" w:styleId="ListParagraph">
    <w:name w:val="List Paragraph"/>
    <w:basedOn w:val="Normal"/>
    <w:rsid w:val="007D53AE"/>
    <w:pPr>
      <w:spacing w:after="200"/>
      <w:ind w:left="720"/>
      <w:contextualSpacing/>
    </w:pPr>
    <w:rPr>
      <w:rFonts w:ascii="Cambria" w:eastAsia="Cambria" w:hAnsi="Cambria"/>
    </w:rPr>
  </w:style>
  <w:style w:type="paragraph" w:customStyle="1" w:styleId="ReturnAddress">
    <w:name w:val="Return Address"/>
    <w:basedOn w:val="Normal"/>
    <w:rsid w:val="007D53AE"/>
    <w:pPr>
      <w:spacing w:after="200"/>
    </w:pPr>
    <w:rPr>
      <w:rFonts w:ascii="Cambria" w:eastAsia="Cambria" w:hAnsi="Cambria"/>
    </w:rPr>
  </w:style>
  <w:style w:type="paragraph" w:styleId="Title">
    <w:name w:val="Title"/>
    <w:basedOn w:val="Normal"/>
    <w:link w:val="TitleChar"/>
    <w:qFormat/>
    <w:rsid w:val="007D53AE"/>
    <w:pPr>
      <w:jc w:val="center"/>
    </w:pPr>
    <w:rPr>
      <w:sz w:val="40"/>
    </w:rPr>
  </w:style>
  <w:style w:type="character" w:customStyle="1" w:styleId="TitleChar">
    <w:name w:val="Title Char"/>
    <w:basedOn w:val="DefaultParagraphFont"/>
    <w:link w:val="Title"/>
    <w:rsid w:val="007D53AE"/>
    <w:rPr>
      <w:rFonts w:ascii="Times New Roman" w:eastAsia="Times New Roman" w:hAnsi="Times New Roman" w:cs="Times New Roman"/>
      <w:sz w:val="40"/>
      <w:szCs w:val="24"/>
    </w:rPr>
  </w:style>
  <w:style w:type="paragraph" w:styleId="BodyText">
    <w:name w:val="Body Text"/>
    <w:basedOn w:val="Normal"/>
    <w:link w:val="BodyTextChar"/>
    <w:rsid w:val="007D53AE"/>
    <w:rPr>
      <w:rFonts w:ascii="Times" w:eastAsia="Times" w:hAnsi="Times"/>
      <w:b/>
      <w:sz w:val="32"/>
    </w:rPr>
  </w:style>
  <w:style w:type="character" w:customStyle="1" w:styleId="BodyTextChar">
    <w:name w:val="Body Text Char"/>
    <w:basedOn w:val="DefaultParagraphFont"/>
    <w:link w:val="BodyText"/>
    <w:rsid w:val="007D53AE"/>
    <w:rPr>
      <w:rFonts w:ascii="Times" w:eastAsia="Times" w:hAnsi="Times" w:cs="Times New Roman"/>
      <w:b/>
      <w:sz w:val="32"/>
      <w:szCs w:val="24"/>
    </w:rPr>
  </w:style>
  <w:style w:type="character" w:customStyle="1" w:styleId="author-info">
    <w:name w:val="author-info"/>
    <w:basedOn w:val="DefaultParagraphFont"/>
    <w:rsid w:val="007D53AE"/>
  </w:style>
  <w:style w:type="character" w:customStyle="1" w:styleId="name">
    <w:name w:val="name"/>
    <w:basedOn w:val="DefaultParagraphFont"/>
    <w:rsid w:val="007D53AE"/>
  </w:style>
  <w:style w:type="character" w:customStyle="1" w:styleId="surname">
    <w:name w:val="surname"/>
    <w:basedOn w:val="DefaultParagraphFont"/>
    <w:rsid w:val="007D53AE"/>
  </w:style>
  <w:style w:type="character" w:customStyle="1" w:styleId="forenames">
    <w:name w:val="forenames"/>
    <w:basedOn w:val="DefaultParagraphFont"/>
    <w:rsid w:val="007D53AE"/>
  </w:style>
  <w:style w:type="character" w:styleId="CommentReference">
    <w:name w:val="annotation reference"/>
    <w:basedOn w:val="DefaultParagraphFont"/>
    <w:uiPriority w:val="99"/>
    <w:unhideWhenUsed/>
    <w:rsid w:val="007D53AE"/>
    <w:rPr>
      <w:sz w:val="16"/>
      <w:szCs w:val="16"/>
    </w:rPr>
  </w:style>
  <w:style w:type="paragraph" w:styleId="CommentText">
    <w:name w:val="annotation text"/>
    <w:basedOn w:val="Normal"/>
    <w:link w:val="CommentTextChar"/>
    <w:uiPriority w:val="99"/>
    <w:unhideWhenUsed/>
    <w:rsid w:val="007D53AE"/>
    <w:rPr>
      <w:sz w:val="20"/>
      <w:szCs w:val="20"/>
    </w:rPr>
  </w:style>
  <w:style w:type="character" w:customStyle="1" w:styleId="CommentTextChar">
    <w:name w:val="Comment Text Char"/>
    <w:basedOn w:val="DefaultParagraphFont"/>
    <w:link w:val="CommentText"/>
    <w:uiPriority w:val="99"/>
    <w:rsid w:val="007D53A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7D53AE"/>
    <w:rPr>
      <w:b/>
      <w:bCs/>
    </w:rPr>
  </w:style>
  <w:style w:type="character" w:customStyle="1" w:styleId="CommentSubjectChar">
    <w:name w:val="Comment Subject Char"/>
    <w:basedOn w:val="CommentTextChar"/>
    <w:link w:val="CommentSubject"/>
    <w:uiPriority w:val="99"/>
    <w:rsid w:val="007D53AE"/>
    <w:rPr>
      <w:rFonts w:ascii="Times New Roman" w:eastAsia="Times New Roman" w:hAnsi="Times New Roman" w:cs="Times New Roman"/>
      <w:b/>
      <w:bCs/>
    </w:rPr>
  </w:style>
  <w:style w:type="paragraph" w:styleId="BalloonText">
    <w:name w:val="Balloon Text"/>
    <w:basedOn w:val="Normal"/>
    <w:link w:val="BalloonTextChar"/>
    <w:uiPriority w:val="99"/>
    <w:unhideWhenUsed/>
    <w:rsid w:val="007D53AE"/>
    <w:rPr>
      <w:rFonts w:ascii="Tahoma" w:hAnsi="Tahoma" w:cs="Tahoma"/>
      <w:sz w:val="16"/>
      <w:szCs w:val="16"/>
    </w:rPr>
  </w:style>
  <w:style w:type="character" w:customStyle="1" w:styleId="BalloonTextChar">
    <w:name w:val="Balloon Text Char"/>
    <w:basedOn w:val="DefaultParagraphFont"/>
    <w:link w:val="BalloonText"/>
    <w:uiPriority w:val="99"/>
    <w:rsid w:val="007D53AE"/>
    <w:rPr>
      <w:rFonts w:ascii="Tahoma" w:eastAsia="Times New Roman" w:hAnsi="Tahoma" w:cs="Tahoma"/>
      <w:sz w:val="16"/>
      <w:szCs w:val="16"/>
    </w:rPr>
  </w:style>
  <w:style w:type="paragraph" w:styleId="Footer">
    <w:name w:val="footer"/>
    <w:basedOn w:val="Normal"/>
    <w:link w:val="FooterChar"/>
    <w:rsid w:val="007D53AE"/>
    <w:pPr>
      <w:tabs>
        <w:tab w:val="center" w:pos="4320"/>
        <w:tab w:val="right" w:pos="8640"/>
      </w:tabs>
    </w:pPr>
  </w:style>
  <w:style w:type="character" w:customStyle="1" w:styleId="FooterChar">
    <w:name w:val="Footer Char"/>
    <w:basedOn w:val="DefaultParagraphFont"/>
    <w:link w:val="Footer"/>
    <w:rsid w:val="007D53AE"/>
    <w:rPr>
      <w:rFonts w:ascii="Times New Roman" w:eastAsia="Times New Roman" w:hAnsi="Times New Roman" w:cs="Times New Roman"/>
      <w:sz w:val="24"/>
      <w:szCs w:val="24"/>
    </w:rPr>
  </w:style>
  <w:style w:type="character" w:styleId="PageNumber">
    <w:name w:val="page number"/>
    <w:basedOn w:val="DefaultParagraphFont"/>
    <w:rsid w:val="007D53AE"/>
  </w:style>
  <w:style w:type="paragraph" w:styleId="Header">
    <w:name w:val="header"/>
    <w:basedOn w:val="Normal"/>
    <w:link w:val="HeaderChar"/>
    <w:rsid w:val="007D53AE"/>
    <w:pPr>
      <w:tabs>
        <w:tab w:val="center" w:pos="4320"/>
        <w:tab w:val="right" w:pos="8640"/>
      </w:tabs>
    </w:pPr>
  </w:style>
  <w:style w:type="character" w:customStyle="1" w:styleId="HeaderChar">
    <w:name w:val="Header Char"/>
    <w:basedOn w:val="DefaultParagraphFont"/>
    <w:link w:val="Header"/>
    <w:rsid w:val="007D53AE"/>
    <w:rPr>
      <w:rFonts w:ascii="Times New Roman" w:eastAsia="Times New Roman" w:hAnsi="Times New Roman" w:cs="Times New Roman"/>
      <w:sz w:val="24"/>
      <w:szCs w:val="24"/>
    </w:rPr>
  </w:style>
  <w:style w:type="paragraph" w:styleId="HTMLPreformatted">
    <w:name w:val="HTML Preformatted"/>
    <w:basedOn w:val="Normal"/>
    <w:link w:val="HTMLPreformattedChar"/>
    <w:rsid w:val="007D5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7D53AE"/>
    <w:rPr>
      <w:rFonts w:ascii="Courier New" w:eastAsia="Courier New" w:hAnsi="Courier New" w:cs="Courier New"/>
      <w:szCs w:val="24"/>
    </w:rPr>
  </w:style>
  <w:style w:type="character" w:customStyle="1" w:styleId="reference-date">
    <w:name w:val="reference-date"/>
    <w:basedOn w:val="DefaultParagraphFont"/>
    <w:rsid w:val="007D53AE"/>
  </w:style>
  <w:style w:type="character" w:customStyle="1" w:styleId="reference-document-title">
    <w:name w:val="reference-document-title"/>
    <w:basedOn w:val="DefaultParagraphFont"/>
    <w:rsid w:val="007D53AE"/>
  </w:style>
  <w:style w:type="character" w:customStyle="1" w:styleId="i">
    <w:name w:val="i"/>
    <w:basedOn w:val="DefaultParagraphFont"/>
    <w:rsid w:val="007D53AE"/>
  </w:style>
  <w:style w:type="character" w:customStyle="1" w:styleId="reference-journal-title">
    <w:name w:val="reference-journal-title"/>
    <w:basedOn w:val="DefaultParagraphFont"/>
    <w:rsid w:val="007D53AE"/>
  </w:style>
  <w:style w:type="character" w:customStyle="1" w:styleId="reference-volume">
    <w:name w:val="reference-volume"/>
    <w:basedOn w:val="DefaultParagraphFont"/>
    <w:rsid w:val="007D53AE"/>
  </w:style>
  <w:style w:type="character" w:customStyle="1" w:styleId="reference-page">
    <w:name w:val="reference-page"/>
    <w:basedOn w:val="DefaultParagraphFont"/>
    <w:rsid w:val="007D53AE"/>
  </w:style>
  <w:style w:type="character" w:customStyle="1" w:styleId="refpreview">
    <w:name w:val="refpreview"/>
    <w:basedOn w:val="DefaultParagraphFont"/>
    <w:rsid w:val="007D53AE"/>
  </w:style>
  <w:style w:type="character" w:styleId="Strong">
    <w:name w:val="Strong"/>
    <w:basedOn w:val="DefaultParagraphFont"/>
    <w:uiPriority w:val="22"/>
    <w:qFormat/>
    <w:rsid w:val="007D53AE"/>
    <w:rPr>
      <w:b/>
    </w:rPr>
  </w:style>
  <w:style w:type="character" w:customStyle="1" w:styleId="apple-converted-space">
    <w:name w:val="apple-converted-space"/>
    <w:basedOn w:val="DefaultParagraphFont"/>
    <w:rsid w:val="007D53AE"/>
  </w:style>
  <w:style w:type="character" w:customStyle="1" w:styleId="UnresolvedMention1">
    <w:name w:val="Unresolved Mention1"/>
    <w:basedOn w:val="DefaultParagraphFont"/>
    <w:uiPriority w:val="99"/>
    <w:semiHidden/>
    <w:unhideWhenUsed/>
    <w:rsid w:val="00D24C47"/>
    <w:rPr>
      <w:color w:val="605E5C"/>
      <w:shd w:val="clear" w:color="auto" w:fill="E1DFDD"/>
    </w:rPr>
  </w:style>
  <w:style w:type="character" w:styleId="FollowedHyperlink">
    <w:name w:val="FollowedHyperlink"/>
    <w:basedOn w:val="DefaultParagraphFont"/>
    <w:semiHidden/>
    <w:unhideWhenUsed/>
    <w:rsid w:val="00D24C47"/>
    <w:rPr>
      <w:color w:val="800080" w:themeColor="followedHyperlink"/>
      <w:u w:val="single"/>
    </w:rPr>
  </w:style>
  <w:style w:type="paragraph" w:styleId="NormalWeb">
    <w:name w:val="Normal (Web)"/>
    <w:basedOn w:val="Normal"/>
    <w:uiPriority w:val="99"/>
    <w:semiHidden/>
    <w:unhideWhenUsed/>
    <w:rsid w:val="00EC7C44"/>
    <w:pPr>
      <w:spacing w:before="100" w:beforeAutospacing="1" w:after="100" w:afterAutospacing="1"/>
    </w:pPr>
  </w:style>
  <w:style w:type="table" w:styleId="TableGrid">
    <w:name w:val="Table Grid"/>
    <w:basedOn w:val="TableNormal"/>
    <w:rsid w:val="007A5264"/>
    <w:pPr>
      <w:spacing w:after="0"/>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3642D"/>
    <w:rPr>
      <w:color w:val="605E5C"/>
      <w:shd w:val="clear" w:color="auto" w:fill="E1DFDD"/>
    </w:rPr>
  </w:style>
  <w:style w:type="character" w:customStyle="1" w:styleId="Heading3Char">
    <w:name w:val="Heading 3 Char"/>
    <w:basedOn w:val="DefaultParagraphFont"/>
    <w:link w:val="Heading3"/>
    <w:rsid w:val="00084E77"/>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2E66B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2E66B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3">
      <w:bodyDiv w:val="1"/>
      <w:marLeft w:val="0"/>
      <w:marRight w:val="0"/>
      <w:marTop w:val="0"/>
      <w:marBottom w:val="0"/>
      <w:divBdr>
        <w:top w:val="none" w:sz="0" w:space="0" w:color="auto"/>
        <w:left w:val="none" w:sz="0" w:space="0" w:color="auto"/>
        <w:bottom w:val="none" w:sz="0" w:space="0" w:color="auto"/>
        <w:right w:val="none" w:sz="0" w:space="0" w:color="auto"/>
      </w:divBdr>
    </w:div>
    <w:div w:id="17853722">
      <w:bodyDiv w:val="1"/>
      <w:marLeft w:val="0"/>
      <w:marRight w:val="0"/>
      <w:marTop w:val="0"/>
      <w:marBottom w:val="0"/>
      <w:divBdr>
        <w:top w:val="none" w:sz="0" w:space="0" w:color="auto"/>
        <w:left w:val="none" w:sz="0" w:space="0" w:color="auto"/>
        <w:bottom w:val="none" w:sz="0" w:space="0" w:color="auto"/>
        <w:right w:val="none" w:sz="0" w:space="0" w:color="auto"/>
      </w:divBdr>
    </w:div>
    <w:div w:id="20014951">
      <w:bodyDiv w:val="1"/>
      <w:marLeft w:val="0"/>
      <w:marRight w:val="0"/>
      <w:marTop w:val="0"/>
      <w:marBottom w:val="0"/>
      <w:divBdr>
        <w:top w:val="none" w:sz="0" w:space="0" w:color="auto"/>
        <w:left w:val="none" w:sz="0" w:space="0" w:color="auto"/>
        <w:bottom w:val="none" w:sz="0" w:space="0" w:color="auto"/>
        <w:right w:val="none" w:sz="0" w:space="0" w:color="auto"/>
      </w:divBdr>
    </w:div>
    <w:div w:id="22169347">
      <w:bodyDiv w:val="1"/>
      <w:marLeft w:val="0"/>
      <w:marRight w:val="0"/>
      <w:marTop w:val="0"/>
      <w:marBottom w:val="0"/>
      <w:divBdr>
        <w:top w:val="none" w:sz="0" w:space="0" w:color="auto"/>
        <w:left w:val="none" w:sz="0" w:space="0" w:color="auto"/>
        <w:bottom w:val="none" w:sz="0" w:space="0" w:color="auto"/>
        <w:right w:val="none" w:sz="0" w:space="0" w:color="auto"/>
      </w:divBdr>
    </w:div>
    <w:div w:id="24527158">
      <w:bodyDiv w:val="1"/>
      <w:marLeft w:val="0"/>
      <w:marRight w:val="0"/>
      <w:marTop w:val="0"/>
      <w:marBottom w:val="0"/>
      <w:divBdr>
        <w:top w:val="none" w:sz="0" w:space="0" w:color="auto"/>
        <w:left w:val="none" w:sz="0" w:space="0" w:color="auto"/>
        <w:bottom w:val="none" w:sz="0" w:space="0" w:color="auto"/>
        <w:right w:val="none" w:sz="0" w:space="0" w:color="auto"/>
      </w:divBdr>
    </w:div>
    <w:div w:id="69162821">
      <w:bodyDiv w:val="1"/>
      <w:marLeft w:val="0"/>
      <w:marRight w:val="0"/>
      <w:marTop w:val="0"/>
      <w:marBottom w:val="0"/>
      <w:divBdr>
        <w:top w:val="none" w:sz="0" w:space="0" w:color="auto"/>
        <w:left w:val="none" w:sz="0" w:space="0" w:color="auto"/>
        <w:bottom w:val="none" w:sz="0" w:space="0" w:color="auto"/>
        <w:right w:val="none" w:sz="0" w:space="0" w:color="auto"/>
      </w:divBdr>
    </w:div>
    <w:div w:id="70928844">
      <w:bodyDiv w:val="1"/>
      <w:marLeft w:val="0"/>
      <w:marRight w:val="0"/>
      <w:marTop w:val="0"/>
      <w:marBottom w:val="0"/>
      <w:divBdr>
        <w:top w:val="none" w:sz="0" w:space="0" w:color="auto"/>
        <w:left w:val="none" w:sz="0" w:space="0" w:color="auto"/>
        <w:bottom w:val="none" w:sz="0" w:space="0" w:color="auto"/>
        <w:right w:val="none" w:sz="0" w:space="0" w:color="auto"/>
      </w:divBdr>
    </w:div>
    <w:div w:id="82530967">
      <w:bodyDiv w:val="1"/>
      <w:marLeft w:val="0"/>
      <w:marRight w:val="0"/>
      <w:marTop w:val="0"/>
      <w:marBottom w:val="0"/>
      <w:divBdr>
        <w:top w:val="none" w:sz="0" w:space="0" w:color="auto"/>
        <w:left w:val="none" w:sz="0" w:space="0" w:color="auto"/>
        <w:bottom w:val="none" w:sz="0" w:space="0" w:color="auto"/>
        <w:right w:val="none" w:sz="0" w:space="0" w:color="auto"/>
      </w:divBdr>
    </w:div>
    <w:div w:id="84884678">
      <w:bodyDiv w:val="1"/>
      <w:marLeft w:val="0"/>
      <w:marRight w:val="0"/>
      <w:marTop w:val="0"/>
      <w:marBottom w:val="0"/>
      <w:divBdr>
        <w:top w:val="none" w:sz="0" w:space="0" w:color="auto"/>
        <w:left w:val="none" w:sz="0" w:space="0" w:color="auto"/>
        <w:bottom w:val="none" w:sz="0" w:space="0" w:color="auto"/>
        <w:right w:val="none" w:sz="0" w:space="0" w:color="auto"/>
      </w:divBdr>
      <w:divsChild>
        <w:div w:id="1960605832">
          <w:marLeft w:val="0"/>
          <w:marRight w:val="0"/>
          <w:marTop w:val="0"/>
          <w:marBottom w:val="0"/>
          <w:divBdr>
            <w:top w:val="none" w:sz="0" w:space="0" w:color="auto"/>
            <w:left w:val="none" w:sz="0" w:space="0" w:color="auto"/>
            <w:bottom w:val="none" w:sz="0" w:space="0" w:color="auto"/>
            <w:right w:val="none" w:sz="0" w:space="0" w:color="auto"/>
          </w:divBdr>
        </w:div>
      </w:divsChild>
    </w:div>
    <w:div w:id="85852456">
      <w:bodyDiv w:val="1"/>
      <w:marLeft w:val="0"/>
      <w:marRight w:val="0"/>
      <w:marTop w:val="0"/>
      <w:marBottom w:val="0"/>
      <w:divBdr>
        <w:top w:val="none" w:sz="0" w:space="0" w:color="auto"/>
        <w:left w:val="none" w:sz="0" w:space="0" w:color="auto"/>
        <w:bottom w:val="none" w:sz="0" w:space="0" w:color="auto"/>
        <w:right w:val="none" w:sz="0" w:space="0" w:color="auto"/>
      </w:divBdr>
    </w:div>
    <w:div w:id="91433623">
      <w:bodyDiv w:val="1"/>
      <w:marLeft w:val="0"/>
      <w:marRight w:val="0"/>
      <w:marTop w:val="0"/>
      <w:marBottom w:val="0"/>
      <w:divBdr>
        <w:top w:val="none" w:sz="0" w:space="0" w:color="auto"/>
        <w:left w:val="none" w:sz="0" w:space="0" w:color="auto"/>
        <w:bottom w:val="none" w:sz="0" w:space="0" w:color="auto"/>
        <w:right w:val="none" w:sz="0" w:space="0" w:color="auto"/>
      </w:divBdr>
    </w:div>
    <w:div w:id="92212208">
      <w:bodyDiv w:val="1"/>
      <w:marLeft w:val="0"/>
      <w:marRight w:val="0"/>
      <w:marTop w:val="0"/>
      <w:marBottom w:val="0"/>
      <w:divBdr>
        <w:top w:val="none" w:sz="0" w:space="0" w:color="auto"/>
        <w:left w:val="none" w:sz="0" w:space="0" w:color="auto"/>
        <w:bottom w:val="none" w:sz="0" w:space="0" w:color="auto"/>
        <w:right w:val="none" w:sz="0" w:space="0" w:color="auto"/>
      </w:divBdr>
      <w:divsChild>
        <w:div w:id="465857811">
          <w:marLeft w:val="0"/>
          <w:marRight w:val="0"/>
          <w:marTop w:val="0"/>
          <w:marBottom w:val="0"/>
          <w:divBdr>
            <w:top w:val="none" w:sz="0" w:space="0" w:color="auto"/>
            <w:left w:val="none" w:sz="0" w:space="0" w:color="auto"/>
            <w:bottom w:val="none" w:sz="0" w:space="0" w:color="auto"/>
            <w:right w:val="none" w:sz="0" w:space="0" w:color="auto"/>
          </w:divBdr>
        </w:div>
      </w:divsChild>
    </w:div>
    <w:div w:id="95248801">
      <w:bodyDiv w:val="1"/>
      <w:marLeft w:val="0"/>
      <w:marRight w:val="0"/>
      <w:marTop w:val="0"/>
      <w:marBottom w:val="0"/>
      <w:divBdr>
        <w:top w:val="none" w:sz="0" w:space="0" w:color="auto"/>
        <w:left w:val="none" w:sz="0" w:space="0" w:color="auto"/>
        <w:bottom w:val="none" w:sz="0" w:space="0" w:color="auto"/>
        <w:right w:val="none" w:sz="0" w:space="0" w:color="auto"/>
      </w:divBdr>
    </w:div>
    <w:div w:id="111218901">
      <w:bodyDiv w:val="1"/>
      <w:marLeft w:val="0"/>
      <w:marRight w:val="0"/>
      <w:marTop w:val="0"/>
      <w:marBottom w:val="0"/>
      <w:divBdr>
        <w:top w:val="none" w:sz="0" w:space="0" w:color="auto"/>
        <w:left w:val="none" w:sz="0" w:space="0" w:color="auto"/>
        <w:bottom w:val="none" w:sz="0" w:space="0" w:color="auto"/>
        <w:right w:val="none" w:sz="0" w:space="0" w:color="auto"/>
      </w:divBdr>
    </w:div>
    <w:div w:id="116683484">
      <w:bodyDiv w:val="1"/>
      <w:marLeft w:val="0"/>
      <w:marRight w:val="0"/>
      <w:marTop w:val="0"/>
      <w:marBottom w:val="0"/>
      <w:divBdr>
        <w:top w:val="none" w:sz="0" w:space="0" w:color="auto"/>
        <w:left w:val="none" w:sz="0" w:space="0" w:color="auto"/>
        <w:bottom w:val="none" w:sz="0" w:space="0" w:color="auto"/>
        <w:right w:val="none" w:sz="0" w:space="0" w:color="auto"/>
      </w:divBdr>
    </w:div>
    <w:div w:id="131406287">
      <w:bodyDiv w:val="1"/>
      <w:marLeft w:val="0"/>
      <w:marRight w:val="0"/>
      <w:marTop w:val="0"/>
      <w:marBottom w:val="0"/>
      <w:divBdr>
        <w:top w:val="none" w:sz="0" w:space="0" w:color="auto"/>
        <w:left w:val="none" w:sz="0" w:space="0" w:color="auto"/>
        <w:bottom w:val="none" w:sz="0" w:space="0" w:color="auto"/>
        <w:right w:val="none" w:sz="0" w:space="0" w:color="auto"/>
      </w:divBdr>
    </w:div>
    <w:div w:id="137652562">
      <w:bodyDiv w:val="1"/>
      <w:marLeft w:val="0"/>
      <w:marRight w:val="0"/>
      <w:marTop w:val="0"/>
      <w:marBottom w:val="0"/>
      <w:divBdr>
        <w:top w:val="none" w:sz="0" w:space="0" w:color="auto"/>
        <w:left w:val="none" w:sz="0" w:space="0" w:color="auto"/>
        <w:bottom w:val="none" w:sz="0" w:space="0" w:color="auto"/>
        <w:right w:val="none" w:sz="0" w:space="0" w:color="auto"/>
      </w:divBdr>
    </w:div>
    <w:div w:id="158665726">
      <w:bodyDiv w:val="1"/>
      <w:marLeft w:val="0"/>
      <w:marRight w:val="0"/>
      <w:marTop w:val="0"/>
      <w:marBottom w:val="0"/>
      <w:divBdr>
        <w:top w:val="none" w:sz="0" w:space="0" w:color="auto"/>
        <w:left w:val="none" w:sz="0" w:space="0" w:color="auto"/>
        <w:bottom w:val="none" w:sz="0" w:space="0" w:color="auto"/>
        <w:right w:val="none" w:sz="0" w:space="0" w:color="auto"/>
      </w:divBdr>
    </w:div>
    <w:div w:id="158732808">
      <w:bodyDiv w:val="1"/>
      <w:marLeft w:val="0"/>
      <w:marRight w:val="0"/>
      <w:marTop w:val="0"/>
      <w:marBottom w:val="0"/>
      <w:divBdr>
        <w:top w:val="none" w:sz="0" w:space="0" w:color="auto"/>
        <w:left w:val="none" w:sz="0" w:space="0" w:color="auto"/>
        <w:bottom w:val="none" w:sz="0" w:space="0" w:color="auto"/>
        <w:right w:val="none" w:sz="0" w:space="0" w:color="auto"/>
      </w:divBdr>
    </w:div>
    <w:div w:id="178474301">
      <w:bodyDiv w:val="1"/>
      <w:marLeft w:val="0"/>
      <w:marRight w:val="0"/>
      <w:marTop w:val="0"/>
      <w:marBottom w:val="0"/>
      <w:divBdr>
        <w:top w:val="none" w:sz="0" w:space="0" w:color="auto"/>
        <w:left w:val="none" w:sz="0" w:space="0" w:color="auto"/>
        <w:bottom w:val="none" w:sz="0" w:space="0" w:color="auto"/>
        <w:right w:val="none" w:sz="0" w:space="0" w:color="auto"/>
      </w:divBdr>
    </w:div>
    <w:div w:id="179585143">
      <w:bodyDiv w:val="1"/>
      <w:marLeft w:val="0"/>
      <w:marRight w:val="0"/>
      <w:marTop w:val="0"/>
      <w:marBottom w:val="0"/>
      <w:divBdr>
        <w:top w:val="none" w:sz="0" w:space="0" w:color="auto"/>
        <w:left w:val="none" w:sz="0" w:space="0" w:color="auto"/>
        <w:bottom w:val="none" w:sz="0" w:space="0" w:color="auto"/>
        <w:right w:val="none" w:sz="0" w:space="0" w:color="auto"/>
      </w:divBdr>
    </w:div>
    <w:div w:id="195236354">
      <w:bodyDiv w:val="1"/>
      <w:marLeft w:val="0"/>
      <w:marRight w:val="0"/>
      <w:marTop w:val="0"/>
      <w:marBottom w:val="0"/>
      <w:divBdr>
        <w:top w:val="none" w:sz="0" w:space="0" w:color="auto"/>
        <w:left w:val="none" w:sz="0" w:space="0" w:color="auto"/>
        <w:bottom w:val="none" w:sz="0" w:space="0" w:color="auto"/>
        <w:right w:val="none" w:sz="0" w:space="0" w:color="auto"/>
      </w:divBdr>
    </w:div>
    <w:div w:id="211625867">
      <w:bodyDiv w:val="1"/>
      <w:marLeft w:val="0"/>
      <w:marRight w:val="0"/>
      <w:marTop w:val="0"/>
      <w:marBottom w:val="0"/>
      <w:divBdr>
        <w:top w:val="none" w:sz="0" w:space="0" w:color="auto"/>
        <w:left w:val="none" w:sz="0" w:space="0" w:color="auto"/>
        <w:bottom w:val="none" w:sz="0" w:space="0" w:color="auto"/>
        <w:right w:val="none" w:sz="0" w:space="0" w:color="auto"/>
      </w:divBdr>
    </w:div>
    <w:div w:id="242450024">
      <w:bodyDiv w:val="1"/>
      <w:marLeft w:val="0"/>
      <w:marRight w:val="0"/>
      <w:marTop w:val="0"/>
      <w:marBottom w:val="0"/>
      <w:divBdr>
        <w:top w:val="none" w:sz="0" w:space="0" w:color="auto"/>
        <w:left w:val="none" w:sz="0" w:space="0" w:color="auto"/>
        <w:bottom w:val="none" w:sz="0" w:space="0" w:color="auto"/>
        <w:right w:val="none" w:sz="0" w:space="0" w:color="auto"/>
      </w:divBdr>
      <w:divsChild>
        <w:div w:id="1888637018">
          <w:marLeft w:val="0"/>
          <w:marRight w:val="0"/>
          <w:marTop w:val="0"/>
          <w:marBottom w:val="0"/>
          <w:divBdr>
            <w:top w:val="none" w:sz="0" w:space="0" w:color="auto"/>
            <w:left w:val="none" w:sz="0" w:space="0" w:color="auto"/>
            <w:bottom w:val="none" w:sz="0" w:space="0" w:color="auto"/>
            <w:right w:val="none" w:sz="0" w:space="0" w:color="auto"/>
          </w:divBdr>
        </w:div>
      </w:divsChild>
    </w:div>
    <w:div w:id="263273260">
      <w:bodyDiv w:val="1"/>
      <w:marLeft w:val="0"/>
      <w:marRight w:val="0"/>
      <w:marTop w:val="0"/>
      <w:marBottom w:val="0"/>
      <w:divBdr>
        <w:top w:val="none" w:sz="0" w:space="0" w:color="auto"/>
        <w:left w:val="none" w:sz="0" w:space="0" w:color="auto"/>
        <w:bottom w:val="none" w:sz="0" w:space="0" w:color="auto"/>
        <w:right w:val="none" w:sz="0" w:space="0" w:color="auto"/>
      </w:divBdr>
    </w:div>
    <w:div w:id="267931457">
      <w:bodyDiv w:val="1"/>
      <w:marLeft w:val="0"/>
      <w:marRight w:val="0"/>
      <w:marTop w:val="0"/>
      <w:marBottom w:val="0"/>
      <w:divBdr>
        <w:top w:val="none" w:sz="0" w:space="0" w:color="auto"/>
        <w:left w:val="none" w:sz="0" w:space="0" w:color="auto"/>
        <w:bottom w:val="none" w:sz="0" w:space="0" w:color="auto"/>
        <w:right w:val="none" w:sz="0" w:space="0" w:color="auto"/>
      </w:divBdr>
    </w:div>
    <w:div w:id="288243227">
      <w:bodyDiv w:val="1"/>
      <w:marLeft w:val="0"/>
      <w:marRight w:val="0"/>
      <w:marTop w:val="0"/>
      <w:marBottom w:val="0"/>
      <w:divBdr>
        <w:top w:val="none" w:sz="0" w:space="0" w:color="auto"/>
        <w:left w:val="none" w:sz="0" w:space="0" w:color="auto"/>
        <w:bottom w:val="none" w:sz="0" w:space="0" w:color="auto"/>
        <w:right w:val="none" w:sz="0" w:space="0" w:color="auto"/>
      </w:divBdr>
    </w:div>
    <w:div w:id="311760631">
      <w:bodyDiv w:val="1"/>
      <w:marLeft w:val="0"/>
      <w:marRight w:val="0"/>
      <w:marTop w:val="0"/>
      <w:marBottom w:val="0"/>
      <w:divBdr>
        <w:top w:val="none" w:sz="0" w:space="0" w:color="auto"/>
        <w:left w:val="none" w:sz="0" w:space="0" w:color="auto"/>
        <w:bottom w:val="none" w:sz="0" w:space="0" w:color="auto"/>
        <w:right w:val="none" w:sz="0" w:space="0" w:color="auto"/>
      </w:divBdr>
      <w:divsChild>
        <w:div w:id="353847832">
          <w:marLeft w:val="0"/>
          <w:marRight w:val="0"/>
          <w:marTop w:val="0"/>
          <w:marBottom w:val="0"/>
          <w:divBdr>
            <w:top w:val="none" w:sz="0" w:space="0" w:color="auto"/>
            <w:left w:val="none" w:sz="0" w:space="0" w:color="auto"/>
            <w:bottom w:val="none" w:sz="0" w:space="0" w:color="auto"/>
            <w:right w:val="none" w:sz="0" w:space="0" w:color="auto"/>
          </w:divBdr>
        </w:div>
        <w:div w:id="1992440907">
          <w:marLeft w:val="0"/>
          <w:marRight w:val="0"/>
          <w:marTop w:val="0"/>
          <w:marBottom w:val="0"/>
          <w:divBdr>
            <w:top w:val="none" w:sz="0" w:space="0" w:color="auto"/>
            <w:left w:val="none" w:sz="0" w:space="0" w:color="auto"/>
            <w:bottom w:val="none" w:sz="0" w:space="0" w:color="auto"/>
            <w:right w:val="none" w:sz="0" w:space="0" w:color="auto"/>
          </w:divBdr>
        </w:div>
      </w:divsChild>
    </w:div>
    <w:div w:id="324820261">
      <w:bodyDiv w:val="1"/>
      <w:marLeft w:val="0"/>
      <w:marRight w:val="0"/>
      <w:marTop w:val="0"/>
      <w:marBottom w:val="0"/>
      <w:divBdr>
        <w:top w:val="none" w:sz="0" w:space="0" w:color="auto"/>
        <w:left w:val="none" w:sz="0" w:space="0" w:color="auto"/>
        <w:bottom w:val="none" w:sz="0" w:space="0" w:color="auto"/>
        <w:right w:val="none" w:sz="0" w:space="0" w:color="auto"/>
      </w:divBdr>
    </w:div>
    <w:div w:id="334117350">
      <w:bodyDiv w:val="1"/>
      <w:marLeft w:val="0"/>
      <w:marRight w:val="0"/>
      <w:marTop w:val="0"/>
      <w:marBottom w:val="0"/>
      <w:divBdr>
        <w:top w:val="none" w:sz="0" w:space="0" w:color="auto"/>
        <w:left w:val="none" w:sz="0" w:space="0" w:color="auto"/>
        <w:bottom w:val="none" w:sz="0" w:space="0" w:color="auto"/>
        <w:right w:val="none" w:sz="0" w:space="0" w:color="auto"/>
      </w:divBdr>
    </w:div>
    <w:div w:id="339966405">
      <w:bodyDiv w:val="1"/>
      <w:marLeft w:val="0"/>
      <w:marRight w:val="0"/>
      <w:marTop w:val="0"/>
      <w:marBottom w:val="0"/>
      <w:divBdr>
        <w:top w:val="none" w:sz="0" w:space="0" w:color="auto"/>
        <w:left w:val="none" w:sz="0" w:space="0" w:color="auto"/>
        <w:bottom w:val="none" w:sz="0" w:space="0" w:color="auto"/>
        <w:right w:val="none" w:sz="0" w:space="0" w:color="auto"/>
      </w:divBdr>
    </w:div>
    <w:div w:id="362635010">
      <w:bodyDiv w:val="1"/>
      <w:marLeft w:val="0"/>
      <w:marRight w:val="0"/>
      <w:marTop w:val="0"/>
      <w:marBottom w:val="0"/>
      <w:divBdr>
        <w:top w:val="none" w:sz="0" w:space="0" w:color="auto"/>
        <w:left w:val="none" w:sz="0" w:space="0" w:color="auto"/>
        <w:bottom w:val="none" w:sz="0" w:space="0" w:color="auto"/>
        <w:right w:val="none" w:sz="0" w:space="0" w:color="auto"/>
      </w:divBdr>
    </w:div>
    <w:div w:id="462426333">
      <w:bodyDiv w:val="1"/>
      <w:marLeft w:val="0"/>
      <w:marRight w:val="0"/>
      <w:marTop w:val="0"/>
      <w:marBottom w:val="0"/>
      <w:divBdr>
        <w:top w:val="none" w:sz="0" w:space="0" w:color="auto"/>
        <w:left w:val="none" w:sz="0" w:space="0" w:color="auto"/>
        <w:bottom w:val="none" w:sz="0" w:space="0" w:color="auto"/>
        <w:right w:val="none" w:sz="0" w:space="0" w:color="auto"/>
      </w:divBdr>
    </w:div>
    <w:div w:id="486169037">
      <w:bodyDiv w:val="1"/>
      <w:marLeft w:val="0"/>
      <w:marRight w:val="0"/>
      <w:marTop w:val="0"/>
      <w:marBottom w:val="0"/>
      <w:divBdr>
        <w:top w:val="none" w:sz="0" w:space="0" w:color="auto"/>
        <w:left w:val="none" w:sz="0" w:space="0" w:color="auto"/>
        <w:bottom w:val="none" w:sz="0" w:space="0" w:color="auto"/>
        <w:right w:val="none" w:sz="0" w:space="0" w:color="auto"/>
      </w:divBdr>
    </w:div>
    <w:div w:id="488138741">
      <w:bodyDiv w:val="1"/>
      <w:marLeft w:val="0"/>
      <w:marRight w:val="0"/>
      <w:marTop w:val="0"/>
      <w:marBottom w:val="0"/>
      <w:divBdr>
        <w:top w:val="none" w:sz="0" w:space="0" w:color="auto"/>
        <w:left w:val="none" w:sz="0" w:space="0" w:color="auto"/>
        <w:bottom w:val="none" w:sz="0" w:space="0" w:color="auto"/>
        <w:right w:val="none" w:sz="0" w:space="0" w:color="auto"/>
      </w:divBdr>
    </w:div>
    <w:div w:id="489298337">
      <w:bodyDiv w:val="1"/>
      <w:marLeft w:val="0"/>
      <w:marRight w:val="0"/>
      <w:marTop w:val="0"/>
      <w:marBottom w:val="0"/>
      <w:divBdr>
        <w:top w:val="none" w:sz="0" w:space="0" w:color="auto"/>
        <w:left w:val="none" w:sz="0" w:space="0" w:color="auto"/>
        <w:bottom w:val="none" w:sz="0" w:space="0" w:color="auto"/>
        <w:right w:val="none" w:sz="0" w:space="0" w:color="auto"/>
      </w:divBdr>
      <w:divsChild>
        <w:div w:id="359859483">
          <w:marLeft w:val="0"/>
          <w:marRight w:val="0"/>
          <w:marTop w:val="0"/>
          <w:marBottom w:val="0"/>
          <w:divBdr>
            <w:top w:val="none" w:sz="0" w:space="0" w:color="auto"/>
            <w:left w:val="none" w:sz="0" w:space="0" w:color="auto"/>
            <w:bottom w:val="none" w:sz="0" w:space="0" w:color="auto"/>
            <w:right w:val="none" w:sz="0" w:space="0" w:color="auto"/>
          </w:divBdr>
          <w:divsChild>
            <w:div w:id="1907952191">
              <w:marLeft w:val="0"/>
              <w:marRight w:val="0"/>
              <w:marTop w:val="0"/>
              <w:marBottom w:val="0"/>
              <w:divBdr>
                <w:top w:val="none" w:sz="0" w:space="0" w:color="auto"/>
                <w:left w:val="none" w:sz="0" w:space="0" w:color="auto"/>
                <w:bottom w:val="none" w:sz="0" w:space="0" w:color="auto"/>
                <w:right w:val="none" w:sz="0" w:space="0" w:color="auto"/>
              </w:divBdr>
              <w:divsChild>
                <w:div w:id="13092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0783">
          <w:marLeft w:val="0"/>
          <w:marRight w:val="0"/>
          <w:marTop w:val="0"/>
          <w:marBottom w:val="0"/>
          <w:divBdr>
            <w:top w:val="none" w:sz="0" w:space="0" w:color="auto"/>
            <w:left w:val="none" w:sz="0" w:space="0" w:color="auto"/>
            <w:bottom w:val="none" w:sz="0" w:space="0" w:color="auto"/>
            <w:right w:val="none" w:sz="0" w:space="0" w:color="auto"/>
          </w:divBdr>
          <w:divsChild>
            <w:div w:id="15476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9284">
      <w:bodyDiv w:val="1"/>
      <w:marLeft w:val="0"/>
      <w:marRight w:val="0"/>
      <w:marTop w:val="0"/>
      <w:marBottom w:val="0"/>
      <w:divBdr>
        <w:top w:val="none" w:sz="0" w:space="0" w:color="auto"/>
        <w:left w:val="none" w:sz="0" w:space="0" w:color="auto"/>
        <w:bottom w:val="none" w:sz="0" w:space="0" w:color="auto"/>
        <w:right w:val="none" w:sz="0" w:space="0" w:color="auto"/>
      </w:divBdr>
    </w:div>
    <w:div w:id="509756779">
      <w:bodyDiv w:val="1"/>
      <w:marLeft w:val="0"/>
      <w:marRight w:val="0"/>
      <w:marTop w:val="0"/>
      <w:marBottom w:val="0"/>
      <w:divBdr>
        <w:top w:val="none" w:sz="0" w:space="0" w:color="auto"/>
        <w:left w:val="none" w:sz="0" w:space="0" w:color="auto"/>
        <w:bottom w:val="none" w:sz="0" w:space="0" w:color="auto"/>
        <w:right w:val="none" w:sz="0" w:space="0" w:color="auto"/>
      </w:divBdr>
    </w:div>
    <w:div w:id="597716910">
      <w:bodyDiv w:val="1"/>
      <w:marLeft w:val="0"/>
      <w:marRight w:val="0"/>
      <w:marTop w:val="0"/>
      <w:marBottom w:val="0"/>
      <w:divBdr>
        <w:top w:val="none" w:sz="0" w:space="0" w:color="auto"/>
        <w:left w:val="none" w:sz="0" w:space="0" w:color="auto"/>
        <w:bottom w:val="none" w:sz="0" w:space="0" w:color="auto"/>
        <w:right w:val="none" w:sz="0" w:space="0" w:color="auto"/>
      </w:divBdr>
    </w:div>
    <w:div w:id="622732357">
      <w:bodyDiv w:val="1"/>
      <w:marLeft w:val="0"/>
      <w:marRight w:val="0"/>
      <w:marTop w:val="0"/>
      <w:marBottom w:val="0"/>
      <w:divBdr>
        <w:top w:val="none" w:sz="0" w:space="0" w:color="auto"/>
        <w:left w:val="none" w:sz="0" w:space="0" w:color="auto"/>
        <w:bottom w:val="none" w:sz="0" w:space="0" w:color="auto"/>
        <w:right w:val="none" w:sz="0" w:space="0" w:color="auto"/>
      </w:divBdr>
    </w:div>
    <w:div w:id="622811940">
      <w:bodyDiv w:val="1"/>
      <w:marLeft w:val="0"/>
      <w:marRight w:val="0"/>
      <w:marTop w:val="0"/>
      <w:marBottom w:val="0"/>
      <w:divBdr>
        <w:top w:val="none" w:sz="0" w:space="0" w:color="auto"/>
        <w:left w:val="none" w:sz="0" w:space="0" w:color="auto"/>
        <w:bottom w:val="none" w:sz="0" w:space="0" w:color="auto"/>
        <w:right w:val="none" w:sz="0" w:space="0" w:color="auto"/>
      </w:divBdr>
    </w:div>
    <w:div w:id="637494253">
      <w:bodyDiv w:val="1"/>
      <w:marLeft w:val="0"/>
      <w:marRight w:val="0"/>
      <w:marTop w:val="0"/>
      <w:marBottom w:val="0"/>
      <w:divBdr>
        <w:top w:val="none" w:sz="0" w:space="0" w:color="auto"/>
        <w:left w:val="none" w:sz="0" w:space="0" w:color="auto"/>
        <w:bottom w:val="none" w:sz="0" w:space="0" w:color="auto"/>
        <w:right w:val="none" w:sz="0" w:space="0" w:color="auto"/>
      </w:divBdr>
    </w:div>
    <w:div w:id="641271448">
      <w:bodyDiv w:val="1"/>
      <w:marLeft w:val="0"/>
      <w:marRight w:val="0"/>
      <w:marTop w:val="0"/>
      <w:marBottom w:val="0"/>
      <w:divBdr>
        <w:top w:val="none" w:sz="0" w:space="0" w:color="auto"/>
        <w:left w:val="none" w:sz="0" w:space="0" w:color="auto"/>
        <w:bottom w:val="none" w:sz="0" w:space="0" w:color="auto"/>
        <w:right w:val="none" w:sz="0" w:space="0" w:color="auto"/>
      </w:divBdr>
    </w:div>
    <w:div w:id="646741279">
      <w:bodyDiv w:val="1"/>
      <w:marLeft w:val="0"/>
      <w:marRight w:val="0"/>
      <w:marTop w:val="0"/>
      <w:marBottom w:val="0"/>
      <w:divBdr>
        <w:top w:val="none" w:sz="0" w:space="0" w:color="auto"/>
        <w:left w:val="none" w:sz="0" w:space="0" w:color="auto"/>
        <w:bottom w:val="none" w:sz="0" w:space="0" w:color="auto"/>
        <w:right w:val="none" w:sz="0" w:space="0" w:color="auto"/>
      </w:divBdr>
    </w:div>
    <w:div w:id="655961547">
      <w:bodyDiv w:val="1"/>
      <w:marLeft w:val="0"/>
      <w:marRight w:val="0"/>
      <w:marTop w:val="0"/>
      <w:marBottom w:val="0"/>
      <w:divBdr>
        <w:top w:val="none" w:sz="0" w:space="0" w:color="auto"/>
        <w:left w:val="none" w:sz="0" w:space="0" w:color="auto"/>
        <w:bottom w:val="none" w:sz="0" w:space="0" w:color="auto"/>
        <w:right w:val="none" w:sz="0" w:space="0" w:color="auto"/>
      </w:divBdr>
    </w:div>
    <w:div w:id="656760603">
      <w:bodyDiv w:val="1"/>
      <w:marLeft w:val="0"/>
      <w:marRight w:val="0"/>
      <w:marTop w:val="0"/>
      <w:marBottom w:val="0"/>
      <w:divBdr>
        <w:top w:val="none" w:sz="0" w:space="0" w:color="auto"/>
        <w:left w:val="none" w:sz="0" w:space="0" w:color="auto"/>
        <w:bottom w:val="none" w:sz="0" w:space="0" w:color="auto"/>
        <w:right w:val="none" w:sz="0" w:space="0" w:color="auto"/>
      </w:divBdr>
      <w:divsChild>
        <w:div w:id="706494449">
          <w:marLeft w:val="0"/>
          <w:marRight w:val="0"/>
          <w:marTop w:val="0"/>
          <w:marBottom w:val="0"/>
          <w:divBdr>
            <w:top w:val="none" w:sz="0" w:space="0" w:color="auto"/>
            <w:left w:val="none" w:sz="0" w:space="0" w:color="auto"/>
            <w:bottom w:val="none" w:sz="0" w:space="0" w:color="auto"/>
            <w:right w:val="none" w:sz="0" w:space="0" w:color="auto"/>
          </w:divBdr>
          <w:divsChild>
            <w:div w:id="1823425238">
              <w:marLeft w:val="0"/>
              <w:marRight w:val="0"/>
              <w:marTop w:val="0"/>
              <w:marBottom w:val="300"/>
              <w:divBdr>
                <w:top w:val="single" w:sz="6" w:space="8" w:color="DBDBDB"/>
                <w:left w:val="none" w:sz="0" w:space="0" w:color="auto"/>
                <w:bottom w:val="single" w:sz="6" w:space="8" w:color="DBDBDB"/>
                <w:right w:val="none" w:sz="0" w:space="0" w:color="auto"/>
              </w:divBdr>
              <w:divsChild>
                <w:div w:id="1048072587">
                  <w:marLeft w:val="0"/>
                  <w:marRight w:val="450"/>
                  <w:marTop w:val="0"/>
                  <w:marBottom w:val="0"/>
                  <w:divBdr>
                    <w:top w:val="none" w:sz="0" w:space="0" w:color="auto"/>
                    <w:left w:val="none" w:sz="0" w:space="0" w:color="auto"/>
                    <w:bottom w:val="none" w:sz="0" w:space="0" w:color="auto"/>
                    <w:right w:val="none" w:sz="0" w:space="0" w:color="auto"/>
                  </w:divBdr>
                </w:div>
                <w:div w:id="1310209671">
                  <w:marLeft w:val="0"/>
                  <w:marRight w:val="450"/>
                  <w:marTop w:val="0"/>
                  <w:marBottom w:val="0"/>
                  <w:divBdr>
                    <w:top w:val="none" w:sz="0" w:space="0" w:color="auto"/>
                    <w:left w:val="none" w:sz="0" w:space="0" w:color="auto"/>
                    <w:bottom w:val="none" w:sz="0" w:space="0" w:color="auto"/>
                    <w:right w:val="none" w:sz="0" w:space="0" w:color="auto"/>
                  </w:divBdr>
                </w:div>
                <w:div w:id="1516000318">
                  <w:marLeft w:val="0"/>
                  <w:marRight w:val="450"/>
                  <w:marTop w:val="0"/>
                  <w:marBottom w:val="0"/>
                  <w:divBdr>
                    <w:top w:val="none" w:sz="0" w:space="0" w:color="auto"/>
                    <w:left w:val="none" w:sz="0" w:space="0" w:color="auto"/>
                    <w:bottom w:val="none" w:sz="0" w:space="0" w:color="auto"/>
                    <w:right w:val="none" w:sz="0" w:space="0" w:color="auto"/>
                  </w:divBdr>
                </w:div>
                <w:div w:id="1614553065">
                  <w:marLeft w:val="0"/>
                  <w:marRight w:val="450"/>
                  <w:marTop w:val="0"/>
                  <w:marBottom w:val="0"/>
                  <w:divBdr>
                    <w:top w:val="none" w:sz="0" w:space="0" w:color="auto"/>
                    <w:left w:val="none" w:sz="0" w:space="0" w:color="auto"/>
                    <w:bottom w:val="none" w:sz="0" w:space="0" w:color="auto"/>
                    <w:right w:val="none" w:sz="0" w:space="0" w:color="auto"/>
                  </w:divBdr>
                </w:div>
                <w:div w:id="172158991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65014772">
      <w:bodyDiv w:val="1"/>
      <w:marLeft w:val="0"/>
      <w:marRight w:val="0"/>
      <w:marTop w:val="0"/>
      <w:marBottom w:val="0"/>
      <w:divBdr>
        <w:top w:val="none" w:sz="0" w:space="0" w:color="auto"/>
        <w:left w:val="none" w:sz="0" w:space="0" w:color="auto"/>
        <w:bottom w:val="none" w:sz="0" w:space="0" w:color="auto"/>
        <w:right w:val="none" w:sz="0" w:space="0" w:color="auto"/>
      </w:divBdr>
    </w:div>
    <w:div w:id="671764230">
      <w:bodyDiv w:val="1"/>
      <w:marLeft w:val="0"/>
      <w:marRight w:val="0"/>
      <w:marTop w:val="0"/>
      <w:marBottom w:val="0"/>
      <w:divBdr>
        <w:top w:val="none" w:sz="0" w:space="0" w:color="auto"/>
        <w:left w:val="none" w:sz="0" w:space="0" w:color="auto"/>
        <w:bottom w:val="none" w:sz="0" w:space="0" w:color="auto"/>
        <w:right w:val="none" w:sz="0" w:space="0" w:color="auto"/>
      </w:divBdr>
    </w:div>
    <w:div w:id="791359909">
      <w:bodyDiv w:val="1"/>
      <w:marLeft w:val="0"/>
      <w:marRight w:val="0"/>
      <w:marTop w:val="0"/>
      <w:marBottom w:val="0"/>
      <w:divBdr>
        <w:top w:val="none" w:sz="0" w:space="0" w:color="auto"/>
        <w:left w:val="none" w:sz="0" w:space="0" w:color="auto"/>
        <w:bottom w:val="none" w:sz="0" w:space="0" w:color="auto"/>
        <w:right w:val="none" w:sz="0" w:space="0" w:color="auto"/>
      </w:divBdr>
    </w:div>
    <w:div w:id="814566433">
      <w:bodyDiv w:val="1"/>
      <w:marLeft w:val="0"/>
      <w:marRight w:val="0"/>
      <w:marTop w:val="0"/>
      <w:marBottom w:val="0"/>
      <w:divBdr>
        <w:top w:val="none" w:sz="0" w:space="0" w:color="auto"/>
        <w:left w:val="none" w:sz="0" w:space="0" w:color="auto"/>
        <w:bottom w:val="none" w:sz="0" w:space="0" w:color="auto"/>
        <w:right w:val="none" w:sz="0" w:space="0" w:color="auto"/>
      </w:divBdr>
    </w:div>
    <w:div w:id="823591989">
      <w:bodyDiv w:val="1"/>
      <w:marLeft w:val="0"/>
      <w:marRight w:val="0"/>
      <w:marTop w:val="0"/>
      <w:marBottom w:val="0"/>
      <w:divBdr>
        <w:top w:val="none" w:sz="0" w:space="0" w:color="auto"/>
        <w:left w:val="none" w:sz="0" w:space="0" w:color="auto"/>
        <w:bottom w:val="none" w:sz="0" w:space="0" w:color="auto"/>
        <w:right w:val="none" w:sz="0" w:space="0" w:color="auto"/>
      </w:divBdr>
    </w:div>
    <w:div w:id="848640729">
      <w:bodyDiv w:val="1"/>
      <w:marLeft w:val="0"/>
      <w:marRight w:val="0"/>
      <w:marTop w:val="0"/>
      <w:marBottom w:val="0"/>
      <w:divBdr>
        <w:top w:val="none" w:sz="0" w:space="0" w:color="auto"/>
        <w:left w:val="none" w:sz="0" w:space="0" w:color="auto"/>
        <w:bottom w:val="none" w:sz="0" w:space="0" w:color="auto"/>
        <w:right w:val="none" w:sz="0" w:space="0" w:color="auto"/>
      </w:divBdr>
    </w:div>
    <w:div w:id="849832260">
      <w:bodyDiv w:val="1"/>
      <w:marLeft w:val="0"/>
      <w:marRight w:val="0"/>
      <w:marTop w:val="0"/>
      <w:marBottom w:val="0"/>
      <w:divBdr>
        <w:top w:val="none" w:sz="0" w:space="0" w:color="auto"/>
        <w:left w:val="none" w:sz="0" w:space="0" w:color="auto"/>
        <w:bottom w:val="none" w:sz="0" w:space="0" w:color="auto"/>
        <w:right w:val="none" w:sz="0" w:space="0" w:color="auto"/>
      </w:divBdr>
    </w:div>
    <w:div w:id="858205474">
      <w:bodyDiv w:val="1"/>
      <w:marLeft w:val="0"/>
      <w:marRight w:val="0"/>
      <w:marTop w:val="0"/>
      <w:marBottom w:val="0"/>
      <w:divBdr>
        <w:top w:val="none" w:sz="0" w:space="0" w:color="auto"/>
        <w:left w:val="none" w:sz="0" w:space="0" w:color="auto"/>
        <w:bottom w:val="none" w:sz="0" w:space="0" w:color="auto"/>
        <w:right w:val="none" w:sz="0" w:space="0" w:color="auto"/>
      </w:divBdr>
    </w:div>
    <w:div w:id="885676135">
      <w:bodyDiv w:val="1"/>
      <w:marLeft w:val="0"/>
      <w:marRight w:val="0"/>
      <w:marTop w:val="0"/>
      <w:marBottom w:val="0"/>
      <w:divBdr>
        <w:top w:val="none" w:sz="0" w:space="0" w:color="auto"/>
        <w:left w:val="none" w:sz="0" w:space="0" w:color="auto"/>
        <w:bottom w:val="none" w:sz="0" w:space="0" w:color="auto"/>
        <w:right w:val="none" w:sz="0" w:space="0" w:color="auto"/>
      </w:divBdr>
    </w:div>
    <w:div w:id="919296656">
      <w:bodyDiv w:val="1"/>
      <w:marLeft w:val="0"/>
      <w:marRight w:val="0"/>
      <w:marTop w:val="0"/>
      <w:marBottom w:val="0"/>
      <w:divBdr>
        <w:top w:val="none" w:sz="0" w:space="0" w:color="auto"/>
        <w:left w:val="none" w:sz="0" w:space="0" w:color="auto"/>
        <w:bottom w:val="none" w:sz="0" w:space="0" w:color="auto"/>
        <w:right w:val="none" w:sz="0" w:space="0" w:color="auto"/>
      </w:divBdr>
    </w:div>
    <w:div w:id="974992308">
      <w:bodyDiv w:val="1"/>
      <w:marLeft w:val="0"/>
      <w:marRight w:val="0"/>
      <w:marTop w:val="0"/>
      <w:marBottom w:val="0"/>
      <w:divBdr>
        <w:top w:val="none" w:sz="0" w:space="0" w:color="auto"/>
        <w:left w:val="none" w:sz="0" w:space="0" w:color="auto"/>
        <w:bottom w:val="none" w:sz="0" w:space="0" w:color="auto"/>
        <w:right w:val="none" w:sz="0" w:space="0" w:color="auto"/>
      </w:divBdr>
    </w:div>
    <w:div w:id="1004894547">
      <w:bodyDiv w:val="1"/>
      <w:marLeft w:val="0"/>
      <w:marRight w:val="0"/>
      <w:marTop w:val="0"/>
      <w:marBottom w:val="0"/>
      <w:divBdr>
        <w:top w:val="none" w:sz="0" w:space="0" w:color="auto"/>
        <w:left w:val="none" w:sz="0" w:space="0" w:color="auto"/>
        <w:bottom w:val="none" w:sz="0" w:space="0" w:color="auto"/>
        <w:right w:val="none" w:sz="0" w:space="0" w:color="auto"/>
      </w:divBdr>
    </w:div>
    <w:div w:id="1022167222">
      <w:bodyDiv w:val="1"/>
      <w:marLeft w:val="0"/>
      <w:marRight w:val="0"/>
      <w:marTop w:val="0"/>
      <w:marBottom w:val="0"/>
      <w:divBdr>
        <w:top w:val="none" w:sz="0" w:space="0" w:color="auto"/>
        <w:left w:val="none" w:sz="0" w:space="0" w:color="auto"/>
        <w:bottom w:val="none" w:sz="0" w:space="0" w:color="auto"/>
        <w:right w:val="none" w:sz="0" w:space="0" w:color="auto"/>
      </w:divBdr>
    </w:div>
    <w:div w:id="1041901392">
      <w:bodyDiv w:val="1"/>
      <w:marLeft w:val="0"/>
      <w:marRight w:val="0"/>
      <w:marTop w:val="0"/>
      <w:marBottom w:val="0"/>
      <w:divBdr>
        <w:top w:val="none" w:sz="0" w:space="0" w:color="auto"/>
        <w:left w:val="none" w:sz="0" w:space="0" w:color="auto"/>
        <w:bottom w:val="none" w:sz="0" w:space="0" w:color="auto"/>
        <w:right w:val="none" w:sz="0" w:space="0" w:color="auto"/>
      </w:divBdr>
    </w:div>
    <w:div w:id="1045133751">
      <w:bodyDiv w:val="1"/>
      <w:marLeft w:val="0"/>
      <w:marRight w:val="0"/>
      <w:marTop w:val="0"/>
      <w:marBottom w:val="0"/>
      <w:divBdr>
        <w:top w:val="none" w:sz="0" w:space="0" w:color="auto"/>
        <w:left w:val="none" w:sz="0" w:space="0" w:color="auto"/>
        <w:bottom w:val="none" w:sz="0" w:space="0" w:color="auto"/>
        <w:right w:val="none" w:sz="0" w:space="0" w:color="auto"/>
      </w:divBdr>
    </w:div>
    <w:div w:id="1048141883">
      <w:bodyDiv w:val="1"/>
      <w:marLeft w:val="0"/>
      <w:marRight w:val="0"/>
      <w:marTop w:val="0"/>
      <w:marBottom w:val="0"/>
      <w:divBdr>
        <w:top w:val="none" w:sz="0" w:space="0" w:color="auto"/>
        <w:left w:val="none" w:sz="0" w:space="0" w:color="auto"/>
        <w:bottom w:val="none" w:sz="0" w:space="0" w:color="auto"/>
        <w:right w:val="none" w:sz="0" w:space="0" w:color="auto"/>
      </w:divBdr>
    </w:div>
    <w:div w:id="1123767212">
      <w:bodyDiv w:val="1"/>
      <w:marLeft w:val="0"/>
      <w:marRight w:val="0"/>
      <w:marTop w:val="0"/>
      <w:marBottom w:val="0"/>
      <w:divBdr>
        <w:top w:val="none" w:sz="0" w:space="0" w:color="auto"/>
        <w:left w:val="none" w:sz="0" w:space="0" w:color="auto"/>
        <w:bottom w:val="none" w:sz="0" w:space="0" w:color="auto"/>
        <w:right w:val="none" w:sz="0" w:space="0" w:color="auto"/>
      </w:divBdr>
    </w:div>
    <w:div w:id="1166362344">
      <w:bodyDiv w:val="1"/>
      <w:marLeft w:val="0"/>
      <w:marRight w:val="0"/>
      <w:marTop w:val="0"/>
      <w:marBottom w:val="0"/>
      <w:divBdr>
        <w:top w:val="none" w:sz="0" w:space="0" w:color="auto"/>
        <w:left w:val="none" w:sz="0" w:space="0" w:color="auto"/>
        <w:bottom w:val="none" w:sz="0" w:space="0" w:color="auto"/>
        <w:right w:val="none" w:sz="0" w:space="0" w:color="auto"/>
      </w:divBdr>
    </w:div>
    <w:div w:id="1205673104">
      <w:bodyDiv w:val="1"/>
      <w:marLeft w:val="0"/>
      <w:marRight w:val="0"/>
      <w:marTop w:val="0"/>
      <w:marBottom w:val="0"/>
      <w:divBdr>
        <w:top w:val="none" w:sz="0" w:space="0" w:color="auto"/>
        <w:left w:val="none" w:sz="0" w:space="0" w:color="auto"/>
        <w:bottom w:val="none" w:sz="0" w:space="0" w:color="auto"/>
        <w:right w:val="none" w:sz="0" w:space="0" w:color="auto"/>
      </w:divBdr>
    </w:div>
    <w:div w:id="1233464785">
      <w:bodyDiv w:val="1"/>
      <w:marLeft w:val="0"/>
      <w:marRight w:val="0"/>
      <w:marTop w:val="0"/>
      <w:marBottom w:val="0"/>
      <w:divBdr>
        <w:top w:val="none" w:sz="0" w:space="0" w:color="auto"/>
        <w:left w:val="none" w:sz="0" w:space="0" w:color="auto"/>
        <w:bottom w:val="none" w:sz="0" w:space="0" w:color="auto"/>
        <w:right w:val="none" w:sz="0" w:space="0" w:color="auto"/>
      </w:divBdr>
      <w:divsChild>
        <w:div w:id="766390843">
          <w:marLeft w:val="0"/>
          <w:marRight w:val="0"/>
          <w:marTop w:val="0"/>
          <w:marBottom w:val="0"/>
          <w:divBdr>
            <w:top w:val="none" w:sz="0" w:space="0" w:color="auto"/>
            <w:left w:val="none" w:sz="0" w:space="0" w:color="auto"/>
            <w:bottom w:val="none" w:sz="0" w:space="0" w:color="auto"/>
            <w:right w:val="none" w:sz="0" w:space="0" w:color="auto"/>
          </w:divBdr>
        </w:div>
        <w:div w:id="259876402">
          <w:marLeft w:val="0"/>
          <w:marRight w:val="0"/>
          <w:marTop w:val="0"/>
          <w:marBottom w:val="0"/>
          <w:divBdr>
            <w:top w:val="none" w:sz="0" w:space="0" w:color="auto"/>
            <w:left w:val="none" w:sz="0" w:space="0" w:color="auto"/>
            <w:bottom w:val="none" w:sz="0" w:space="0" w:color="auto"/>
            <w:right w:val="none" w:sz="0" w:space="0" w:color="auto"/>
          </w:divBdr>
        </w:div>
        <w:div w:id="549461219">
          <w:marLeft w:val="0"/>
          <w:marRight w:val="0"/>
          <w:marTop w:val="0"/>
          <w:marBottom w:val="0"/>
          <w:divBdr>
            <w:top w:val="none" w:sz="0" w:space="0" w:color="auto"/>
            <w:left w:val="none" w:sz="0" w:space="0" w:color="auto"/>
            <w:bottom w:val="none" w:sz="0" w:space="0" w:color="auto"/>
            <w:right w:val="none" w:sz="0" w:space="0" w:color="auto"/>
          </w:divBdr>
        </w:div>
        <w:div w:id="1103767890">
          <w:marLeft w:val="0"/>
          <w:marRight w:val="0"/>
          <w:marTop w:val="0"/>
          <w:marBottom w:val="0"/>
          <w:divBdr>
            <w:top w:val="none" w:sz="0" w:space="0" w:color="auto"/>
            <w:left w:val="none" w:sz="0" w:space="0" w:color="auto"/>
            <w:bottom w:val="none" w:sz="0" w:space="0" w:color="auto"/>
            <w:right w:val="none" w:sz="0" w:space="0" w:color="auto"/>
          </w:divBdr>
        </w:div>
      </w:divsChild>
    </w:div>
    <w:div w:id="1234854425">
      <w:bodyDiv w:val="1"/>
      <w:marLeft w:val="0"/>
      <w:marRight w:val="0"/>
      <w:marTop w:val="0"/>
      <w:marBottom w:val="0"/>
      <w:divBdr>
        <w:top w:val="none" w:sz="0" w:space="0" w:color="auto"/>
        <w:left w:val="none" w:sz="0" w:space="0" w:color="auto"/>
        <w:bottom w:val="none" w:sz="0" w:space="0" w:color="auto"/>
        <w:right w:val="none" w:sz="0" w:space="0" w:color="auto"/>
      </w:divBdr>
    </w:div>
    <w:div w:id="1248228208">
      <w:bodyDiv w:val="1"/>
      <w:marLeft w:val="0"/>
      <w:marRight w:val="0"/>
      <w:marTop w:val="0"/>
      <w:marBottom w:val="0"/>
      <w:divBdr>
        <w:top w:val="none" w:sz="0" w:space="0" w:color="auto"/>
        <w:left w:val="none" w:sz="0" w:space="0" w:color="auto"/>
        <w:bottom w:val="none" w:sz="0" w:space="0" w:color="auto"/>
        <w:right w:val="none" w:sz="0" w:space="0" w:color="auto"/>
      </w:divBdr>
    </w:div>
    <w:div w:id="1256789248">
      <w:bodyDiv w:val="1"/>
      <w:marLeft w:val="0"/>
      <w:marRight w:val="0"/>
      <w:marTop w:val="0"/>
      <w:marBottom w:val="0"/>
      <w:divBdr>
        <w:top w:val="none" w:sz="0" w:space="0" w:color="auto"/>
        <w:left w:val="none" w:sz="0" w:space="0" w:color="auto"/>
        <w:bottom w:val="none" w:sz="0" w:space="0" w:color="auto"/>
        <w:right w:val="none" w:sz="0" w:space="0" w:color="auto"/>
      </w:divBdr>
    </w:div>
    <w:div w:id="1277568505">
      <w:bodyDiv w:val="1"/>
      <w:marLeft w:val="0"/>
      <w:marRight w:val="0"/>
      <w:marTop w:val="0"/>
      <w:marBottom w:val="0"/>
      <w:divBdr>
        <w:top w:val="none" w:sz="0" w:space="0" w:color="auto"/>
        <w:left w:val="none" w:sz="0" w:space="0" w:color="auto"/>
        <w:bottom w:val="none" w:sz="0" w:space="0" w:color="auto"/>
        <w:right w:val="none" w:sz="0" w:space="0" w:color="auto"/>
      </w:divBdr>
    </w:div>
    <w:div w:id="1326317836">
      <w:bodyDiv w:val="1"/>
      <w:marLeft w:val="0"/>
      <w:marRight w:val="0"/>
      <w:marTop w:val="0"/>
      <w:marBottom w:val="0"/>
      <w:divBdr>
        <w:top w:val="none" w:sz="0" w:space="0" w:color="auto"/>
        <w:left w:val="none" w:sz="0" w:space="0" w:color="auto"/>
        <w:bottom w:val="none" w:sz="0" w:space="0" w:color="auto"/>
        <w:right w:val="none" w:sz="0" w:space="0" w:color="auto"/>
      </w:divBdr>
    </w:div>
    <w:div w:id="1336684756">
      <w:bodyDiv w:val="1"/>
      <w:marLeft w:val="0"/>
      <w:marRight w:val="0"/>
      <w:marTop w:val="0"/>
      <w:marBottom w:val="0"/>
      <w:divBdr>
        <w:top w:val="none" w:sz="0" w:space="0" w:color="auto"/>
        <w:left w:val="none" w:sz="0" w:space="0" w:color="auto"/>
        <w:bottom w:val="none" w:sz="0" w:space="0" w:color="auto"/>
        <w:right w:val="none" w:sz="0" w:space="0" w:color="auto"/>
      </w:divBdr>
    </w:div>
    <w:div w:id="1342582844">
      <w:bodyDiv w:val="1"/>
      <w:marLeft w:val="0"/>
      <w:marRight w:val="0"/>
      <w:marTop w:val="0"/>
      <w:marBottom w:val="0"/>
      <w:divBdr>
        <w:top w:val="none" w:sz="0" w:space="0" w:color="auto"/>
        <w:left w:val="none" w:sz="0" w:space="0" w:color="auto"/>
        <w:bottom w:val="none" w:sz="0" w:space="0" w:color="auto"/>
        <w:right w:val="none" w:sz="0" w:space="0" w:color="auto"/>
      </w:divBdr>
    </w:div>
    <w:div w:id="1361082913">
      <w:bodyDiv w:val="1"/>
      <w:marLeft w:val="0"/>
      <w:marRight w:val="0"/>
      <w:marTop w:val="0"/>
      <w:marBottom w:val="0"/>
      <w:divBdr>
        <w:top w:val="none" w:sz="0" w:space="0" w:color="auto"/>
        <w:left w:val="none" w:sz="0" w:space="0" w:color="auto"/>
        <w:bottom w:val="none" w:sz="0" w:space="0" w:color="auto"/>
        <w:right w:val="none" w:sz="0" w:space="0" w:color="auto"/>
      </w:divBdr>
      <w:divsChild>
        <w:div w:id="1493179056">
          <w:marLeft w:val="0"/>
          <w:marRight w:val="0"/>
          <w:marTop w:val="0"/>
          <w:marBottom w:val="0"/>
          <w:divBdr>
            <w:top w:val="none" w:sz="0" w:space="0" w:color="auto"/>
            <w:left w:val="none" w:sz="0" w:space="0" w:color="auto"/>
            <w:bottom w:val="none" w:sz="0" w:space="0" w:color="auto"/>
            <w:right w:val="none" w:sz="0" w:space="0" w:color="auto"/>
          </w:divBdr>
        </w:div>
      </w:divsChild>
    </w:div>
    <w:div w:id="1371034848">
      <w:bodyDiv w:val="1"/>
      <w:marLeft w:val="0"/>
      <w:marRight w:val="0"/>
      <w:marTop w:val="0"/>
      <w:marBottom w:val="0"/>
      <w:divBdr>
        <w:top w:val="none" w:sz="0" w:space="0" w:color="auto"/>
        <w:left w:val="none" w:sz="0" w:space="0" w:color="auto"/>
        <w:bottom w:val="none" w:sz="0" w:space="0" w:color="auto"/>
        <w:right w:val="none" w:sz="0" w:space="0" w:color="auto"/>
      </w:divBdr>
    </w:div>
    <w:div w:id="1426655979">
      <w:bodyDiv w:val="1"/>
      <w:marLeft w:val="0"/>
      <w:marRight w:val="0"/>
      <w:marTop w:val="0"/>
      <w:marBottom w:val="0"/>
      <w:divBdr>
        <w:top w:val="none" w:sz="0" w:space="0" w:color="auto"/>
        <w:left w:val="none" w:sz="0" w:space="0" w:color="auto"/>
        <w:bottom w:val="none" w:sz="0" w:space="0" w:color="auto"/>
        <w:right w:val="none" w:sz="0" w:space="0" w:color="auto"/>
      </w:divBdr>
    </w:div>
    <w:div w:id="1429889196">
      <w:bodyDiv w:val="1"/>
      <w:marLeft w:val="0"/>
      <w:marRight w:val="0"/>
      <w:marTop w:val="0"/>
      <w:marBottom w:val="0"/>
      <w:divBdr>
        <w:top w:val="none" w:sz="0" w:space="0" w:color="auto"/>
        <w:left w:val="none" w:sz="0" w:space="0" w:color="auto"/>
        <w:bottom w:val="none" w:sz="0" w:space="0" w:color="auto"/>
        <w:right w:val="none" w:sz="0" w:space="0" w:color="auto"/>
      </w:divBdr>
    </w:div>
    <w:div w:id="1498688313">
      <w:bodyDiv w:val="1"/>
      <w:marLeft w:val="0"/>
      <w:marRight w:val="0"/>
      <w:marTop w:val="0"/>
      <w:marBottom w:val="0"/>
      <w:divBdr>
        <w:top w:val="none" w:sz="0" w:space="0" w:color="auto"/>
        <w:left w:val="none" w:sz="0" w:space="0" w:color="auto"/>
        <w:bottom w:val="none" w:sz="0" w:space="0" w:color="auto"/>
        <w:right w:val="none" w:sz="0" w:space="0" w:color="auto"/>
      </w:divBdr>
    </w:div>
    <w:div w:id="1506705285">
      <w:bodyDiv w:val="1"/>
      <w:marLeft w:val="0"/>
      <w:marRight w:val="0"/>
      <w:marTop w:val="0"/>
      <w:marBottom w:val="0"/>
      <w:divBdr>
        <w:top w:val="none" w:sz="0" w:space="0" w:color="auto"/>
        <w:left w:val="none" w:sz="0" w:space="0" w:color="auto"/>
        <w:bottom w:val="none" w:sz="0" w:space="0" w:color="auto"/>
        <w:right w:val="none" w:sz="0" w:space="0" w:color="auto"/>
      </w:divBdr>
    </w:div>
    <w:div w:id="1519126019">
      <w:bodyDiv w:val="1"/>
      <w:marLeft w:val="0"/>
      <w:marRight w:val="0"/>
      <w:marTop w:val="0"/>
      <w:marBottom w:val="0"/>
      <w:divBdr>
        <w:top w:val="none" w:sz="0" w:space="0" w:color="auto"/>
        <w:left w:val="none" w:sz="0" w:space="0" w:color="auto"/>
        <w:bottom w:val="none" w:sz="0" w:space="0" w:color="auto"/>
        <w:right w:val="none" w:sz="0" w:space="0" w:color="auto"/>
      </w:divBdr>
    </w:div>
    <w:div w:id="1540120742">
      <w:bodyDiv w:val="1"/>
      <w:marLeft w:val="0"/>
      <w:marRight w:val="0"/>
      <w:marTop w:val="0"/>
      <w:marBottom w:val="0"/>
      <w:divBdr>
        <w:top w:val="none" w:sz="0" w:space="0" w:color="auto"/>
        <w:left w:val="none" w:sz="0" w:space="0" w:color="auto"/>
        <w:bottom w:val="none" w:sz="0" w:space="0" w:color="auto"/>
        <w:right w:val="none" w:sz="0" w:space="0" w:color="auto"/>
      </w:divBdr>
    </w:div>
    <w:div w:id="1545798338">
      <w:bodyDiv w:val="1"/>
      <w:marLeft w:val="0"/>
      <w:marRight w:val="0"/>
      <w:marTop w:val="0"/>
      <w:marBottom w:val="0"/>
      <w:divBdr>
        <w:top w:val="none" w:sz="0" w:space="0" w:color="auto"/>
        <w:left w:val="none" w:sz="0" w:space="0" w:color="auto"/>
        <w:bottom w:val="none" w:sz="0" w:space="0" w:color="auto"/>
        <w:right w:val="none" w:sz="0" w:space="0" w:color="auto"/>
      </w:divBdr>
    </w:div>
    <w:div w:id="1548683738">
      <w:bodyDiv w:val="1"/>
      <w:marLeft w:val="0"/>
      <w:marRight w:val="0"/>
      <w:marTop w:val="0"/>
      <w:marBottom w:val="0"/>
      <w:divBdr>
        <w:top w:val="none" w:sz="0" w:space="0" w:color="auto"/>
        <w:left w:val="none" w:sz="0" w:space="0" w:color="auto"/>
        <w:bottom w:val="none" w:sz="0" w:space="0" w:color="auto"/>
        <w:right w:val="none" w:sz="0" w:space="0" w:color="auto"/>
      </w:divBdr>
    </w:div>
    <w:div w:id="1576891771">
      <w:bodyDiv w:val="1"/>
      <w:marLeft w:val="0"/>
      <w:marRight w:val="0"/>
      <w:marTop w:val="0"/>
      <w:marBottom w:val="0"/>
      <w:divBdr>
        <w:top w:val="none" w:sz="0" w:space="0" w:color="auto"/>
        <w:left w:val="none" w:sz="0" w:space="0" w:color="auto"/>
        <w:bottom w:val="none" w:sz="0" w:space="0" w:color="auto"/>
        <w:right w:val="none" w:sz="0" w:space="0" w:color="auto"/>
      </w:divBdr>
    </w:div>
    <w:div w:id="1593860173">
      <w:bodyDiv w:val="1"/>
      <w:marLeft w:val="0"/>
      <w:marRight w:val="0"/>
      <w:marTop w:val="0"/>
      <w:marBottom w:val="0"/>
      <w:divBdr>
        <w:top w:val="none" w:sz="0" w:space="0" w:color="auto"/>
        <w:left w:val="none" w:sz="0" w:space="0" w:color="auto"/>
        <w:bottom w:val="none" w:sz="0" w:space="0" w:color="auto"/>
        <w:right w:val="none" w:sz="0" w:space="0" w:color="auto"/>
      </w:divBdr>
    </w:div>
    <w:div w:id="1616019069">
      <w:bodyDiv w:val="1"/>
      <w:marLeft w:val="0"/>
      <w:marRight w:val="0"/>
      <w:marTop w:val="0"/>
      <w:marBottom w:val="0"/>
      <w:divBdr>
        <w:top w:val="none" w:sz="0" w:space="0" w:color="auto"/>
        <w:left w:val="none" w:sz="0" w:space="0" w:color="auto"/>
        <w:bottom w:val="none" w:sz="0" w:space="0" w:color="auto"/>
        <w:right w:val="none" w:sz="0" w:space="0" w:color="auto"/>
      </w:divBdr>
    </w:div>
    <w:div w:id="1663116983">
      <w:bodyDiv w:val="1"/>
      <w:marLeft w:val="0"/>
      <w:marRight w:val="0"/>
      <w:marTop w:val="0"/>
      <w:marBottom w:val="0"/>
      <w:divBdr>
        <w:top w:val="none" w:sz="0" w:space="0" w:color="auto"/>
        <w:left w:val="none" w:sz="0" w:space="0" w:color="auto"/>
        <w:bottom w:val="none" w:sz="0" w:space="0" w:color="auto"/>
        <w:right w:val="none" w:sz="0" w:space="0" w:color="auto"/>
      </w:divBdr>
    </w:div>
    <w:div w:id="1744134854">
      <w:bodyDiv w:val="1"/>
      <w:marLeft w:val="0"/>
      <w:marRight w:val="0"/>
      <w:marTop w:val="0"/>
      <w:marBottom w:val="0"/>
      <w:divBdr>
        <w:top w:val="none" w:sz="0" w:space="0" w:color="auto"/>
        <w:left w:val="none" w:sz="0" w:space="0" w:color="auto"/>
        <w:bottom w:val="none" w:sz="0" w:space="0" w:color="auto"/>
        <w:right w:val="none" w:sz="0" w:space="0" w:color="auto"/>
      </w:divBdr>
    </w:div>
    <w:div w:id="1805392682">
      <w:bodyDiv w:val="1"/>
      <w:marLeft w:val="0"/>
      <w:marRight w:val="0"/>
      <w:marTop w:val="0"/>
      <w:marBottom w:val="0"/>
      <w:divBdr>
        <w:top w:val="none" w:sz="0" w:space="0" w:color="auto"/>
        <w:left w:val="none" w:sz="0" w:space="0" w:color="auto"/>
        <w:bottom w:val="none" w:sz="0" w:space="0" w:color="auto"/>
        <w:right w:val="none" w:sz="0" w:space="0" w:color="auto"/>
      </w:divBdr>
    </w:div>
    <w:div w:id="1817062854">
      <w:bodyDiv w:val="1"/>
      <w:marLeft w:val="0"/>
      <w:marRight w:val="0"/>
      <w:marTop w:val="0"/>
      <w:marBottom w:val="0"/>
      <w:divBdr>
        <w:top w:val="none" w:sz="0" w:space="0" w:color="auto"/>
        <w:left w:val="none" w:sz="0" w:space="0" w:color="auto"/>
        <w:bottom w:val="none" w:sz="0" w:space="0" w:color="auto"/>
        <w:right w:val="none" w:sz="0" w:space="0" w:color="auto"/>
      </w:divBdr>
    </w:div>
    <w:div w:id="1842962235">
      <w:bodyDiv w:val="1"/>
      <w:marLeft w:val="0"/>
      <w:marRight w:val="0"/>
      <w:marTop w:val="0"/>
      <w:marBottom w:val="0"/>
      <w:divBdr>
        <w:top w:val="none" w:sz="0" w:space="0" w:color="auto"/>
        <w:left w:val="none" w:sz="0" w:space="0" w:color="auto"/>
        <w:bottom w:val="none" w:sz="0" w:space="0" w:color="auto"/>
        <w:right w:val="none" w:sz="0" w:space="0" w:color="auto"/>
      </w:divBdr>
    </w:div>
    <w:div w:id="1854611894">
      <w:bodyDiv w:val="1"/>
      <w:marLeft w:val="0"/>
      <w:marRight w:val="0"/>
      <w:marTop w:val="0"/>
      <w:marBottom w:val="0"/>
      <w:divBdr>
        <w:top w:val="none" w:sz="0" w:space="0" w:color="auto"/>
        <w:left w:val="none" w:sz="0" w:space="0" w:color="auto"/>
        <w:bottom w:val="none" w:sz="0" w:space="0" w:color="auto"/>
        <w:right w:val="none" w:sz="0" w:space="0" w:color="auto"/>
      </w:divBdr>
    </w:div>
    <w:div w:id="1863394282">
      <w:bodyDiv w:val="1"/>
      <w:marLeft w:val="0"/>
      <w:marRight w:val="0"/>
      <w:marTop w:val="0"/>
      <w:marBottom w:val="0"/>
      <w:divBdr>
        <w:top w:val="none" w:sz="0" w:space="0" w:color="auto"/>
        <w:left w:val="none" w:sz="0" w:space="0" w:color="auto"/>
        <w:bottom w:val="none" w:sz="0" w:space="0" w:color="auto"/>
        <w:right w:val="none" w:sz="0" w:space="0" w:color="auto"/>
      </w:divBdr>
    </w:div>
    <w:div w:id="1866753215">
      <w:bodyDiv w:val="1"/>
      <w:marLeft w:val="0"/>
      <w:marRight w:val="0"/>
      <w:marTop w:val="0"/>
      <w:marBottom w:val="0"/>
      <w:divBdr>
        <w:top w:val="none" w:sz="0" w:space="0" w:color="auto"/>
        <w:left w:val="none" w:sz="0" w:space="0" w:color="auto"/>
        <w:bottom w:val="none" w:sz="0" w:space="0" w:color="auto"/>
        <w:right w:val="none" w:sz="0" w:space="0" w:color="auto"/>
      </w:divBdr>
    </w:div>
    <w:div w:id="1885291194">
      <w:bodyDiv w:val="1"/>
      <w:marLeft w:val="0"/>
      <w:marRight w:val="0"/>
      <w:marTop w:val="0"/>
      <w:marBottom w:val="0"/>
      <w:divBdr>
        <w:top w:val="none" w:sz="0" w:space="0" w:color="auto"/>
        <w:left w:val="none" w:sz="0" w:space="0" w:color="auto"/>
        <w:bottom w:val="none" w:sz="0" w:space="0" w:color="auto"/>
        <w:right w:val="none" w:sz="0" w:space="0" w:color="auto"/>
      </w:divBdr>
    </w:div>
    <w:div w:id="1905220701">
      <w:bodyDiv w:val="1"/>
      <w:marLeft w:val="0"/>
      <w:marRight w:val="0"/>
      <w:marTop w:val="0"/>
      <w:marBottom w:val="0"/>
      <w:divBdr>
        <w:top w:val="none" w:sz="0" w:space="0" w:color="auto"/>
        <w:left w:val="none" w:sz="0" w:space="0" w:color="auto"/>
        <w:bottom w:val="none" w:sz="0" w:space="0" w:color="auto"/>
        <w:right w:val="none" w:sz="0" w:space="0" w:color="auto"/>
      </w:divBdr>
    </w:div>
    <w:div w:id="1931500502">
      <w:bodyDiv w:val="1"/>
      <w:marLeft w:val="0"/>
      <w:marRight w:val="0"/>
      <w:marTop w:val="0"/>
      <w:marBottom w:val="0"/>
      <w:divBdr>
        <w:top w:val="none" w:sz="0" w:space="0" w:color="auto"/>
        <w:left w:val="none" w:sz="0" w:space="0" w:color="auto"/>
        <w:bottom w:val="none" w:sz="0" w:space="0" w:color="auto"/>
        <w:right w:val="none" w:sz="0" w:space="0" w:color="auto"/>
      </w:divBdr>
    </w:div>
    <w:div w:id="1951012061">
      <w:bodyDiv w:val="1"/>
      <w:marLeft w:val="0"/>
      <w:marRight w:val="0"/>
      <w:marTop w:val="0"/>
      <w:marBottom w:val="0"/>
      <w:divBdr>
        <w:top w:val="none" w:sz="0" w:space="0" w:color="auto"/>
        <w:left w:val="none" w:sz="0" w:space="0" w:color="auto"/>
        <w:bottom w:val="none" w:sz="0" w:space="0" w:color="auto"/>
        <w:right w:val="none" w:sz="0" w:space="0" w:color="auto"/>
      </w:divBdr>
    </w:div>
    <w:div w:id="2024545839">
      <w:bodyDiv w:val="1"/>
      <w:marLeft w:val="0"/>
      <w:marRight w:val="0"/>
      <w:marTop w:val="0"/>
      <w:marBottom w:val="0"/>
      <w:divBdr>
        <w:top w:val="none" w:sz="0" w:space="0" w:color="auto"/>
        <w:left w:val="none" w:sz="0" w:space="0" w:color="auto"/>
        <w:bottom w:val="none" w:sz="0" w:space="0" w:color="auto"/>
        <w:right w:val="none" w:sz="0" w:space="0" w:color="auto"/>
      </w:divBdr>
    </w:div>
    <w:div w:id="2056157755">
      <w:bodyDiv w:val="1"/>
      <w:marLeft w:val="0"/>
      <w:marRight w:val="0"/>
      <w:marTop w:val="0"/>
      <w:marBottom w:val="0"/>
      <w:divBdr>
        <w:top w:val="none" w:sz="0" w:space="0" w:color="auto"/>
        <w:left w:val="none" w:sz="0" w:space="0" w:color="auto"/>
        <w:bottom w:val="none" w:sz="0" w:space="0" w:color="auto"/>
        <w:right w:val="none" w:sz="0" w:space="0" w:color="auto"/>
      </w:divBdr>
    </w:div>
    <w:div w:id="2072846049">
      <w:bodyDiv w:val="1"/>
      <w:marLeft w:val="0"/>
      <w:marRight w:val="0"/>
      <w:marTop w:val="0"/>
      <w:marBottom w:val="0"/>
      <w:divBdr>
        <w:top w:val="none" w:sz="0" w:space="0" w:color="auto"/>
        <w:left w:val="none" w:sz="0" w:space="0" w:color="auto"/>
        <w:bottom w:val="none" w:sz="0" w:space="0" w:color="auto"/>
        <w:right w:val="none" w:sz="0" w:space="0" w:color="auto"/>
      </w:divBdr>
    </w:div>
    <w:div w:id="2079398247">
      <w:bodyDiv w:val="1"/>
      <w:marLeft w:val="0"/>
      <w:marRight w:val="0"/>
      <w:marTop w:val="0"/>
      <w:marBottom w:val="0"/>
      <w:divBdr>
        <w:top w:val="none" w:sz="0" w:space="0" w:color="auto"/>
        <w:left w:val="none" w:sz="0" w:space="0" w:color="auto"/>
        <w:bottom w:val="none" w:sz="0" w:space="0" w:color="auto"/>
        <w:right w:val="none" w:sz="0" w:space="0" w:color="auto"/>
      </w:divBdr>
    </w:div>
    <w:div w:id="2106533878">
      <w:bodyDiv w:val="1"/>
      <w:marLeft w:val="0"/>
      <w:marRight w:val="0"/>
      <w:marTop w:val="0"/>
      <w:marBottom w:val="0"/>
      <w:divBdr>
        <w:top w:val="none" w:sz="0" w:space="0" w:color="auto"/>
        <w:left w:val="none" w:sz="0" w:space="0" w:color="auto"/>
        <w:bottom w:val="none" w:sz="0" w:space="0" w:color="auto"/>
        <w:right w:val="none" w:sz="0" w:space="0" w:color="auto"/>
      </w:divBdr>
    </w:div>
    <w:div w:id="2110546112">
      <w:bodyDiv w:val="1"/>
      <w:marLeft w:val="0"/>
      <w:marRight w:val="0"/>
      <w:marTop w:val="0"/>
      <w:marBottom w:val="0"/>
      <w:divBdr>
        <w:top w:val="none" w:sz="0" w:space="0" w:color="auto"/>
        <w:left w:val="none" w:sz="0" w:space="0" w:color="auto"/>
        <w:bottom w:val="none" w:sz="0" w:space="0" w:color="auto"/>
        <w:right w:val="none" w:sz="0" w:space="0" w:color="auto"/>
      </w:divBdr>
    </w:div>
    <w:div w:id="212067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chor.fm/aspn/episodes/Green-Curls-on-the-Water-Harmful-Algal-Blooms-in-the-Great-Lakes--North-Coast-Chronicles-e1psgka/a-a8ouh8e" TargetMode="External"/><Relationship Id="rId13" Type="http://schemas.openxmlformats.org/officeDocument/2006/relationships/hyperlink" Target="https://www.mpnnow.com/news/20170831/little-lake-sees-big-developments-with-honeoye-research"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02/lom3.10529" TargetMode="External"/><Relationship Id="rId12" Type="http://schemas.openxmlformats.org/officeDocument/2006/relationships/hyperlink" Target="https://publicintegrity.org/environment/growing-food-sowing-trouble/lake-erie-toxic-algae-farm-manure-runof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ondriest.com/news/nitrogen-dynamics-in-the-field-with-scientists-tackling-dual-nutrient-question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pp2.wright.edu/web1/newsroom/2020/09/17/water-power-2/silvia-newell/" TargetMode="External"/><Relationship Id="rId5" Type="http://schemas.openxmlformats.org/officeDocument/2006/relationships/footnotes" Target="footnotes.xml"/><Relationship Id="rId15" Type="http://schemas.openxmlformats.org/officeDocument/2006/relationships/hyperlink" Target="https://science-math.wright.edu/about/article/why-wetlands" TargetMode="External"/><Relationship Id="rId10" Type="http://schemas.openxmlformats.org/officeDocument/2006/relationships/hyperlink" Target="https://ohioseagrant.osu.edu/news/2020/0r10a/learn-network-h2ohio-wetland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eveningleader.com/news/looking-at-what-lies-ahead-for-grand-lake-st-marys/article_c123fe7e-8903-11ec-83c2-f7a7460022d1.html" TargetMode="External"/><Relationship Id="rId14" Type="http://schemas.openxmlformats.org/officeDocument/2006/relationships/hyperlink" Target="https://ohioseagrant.osu.edu/news/2019/trlm4/nitrogen-trac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5984</Words>
  <Characters>34114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Newell</dc:creator>
  <cp:keywords/>
  <dc:description/>
  <cp:lastModifiedBy>Newell, Silvia Elena</cp:lastModifiedBy>
  <cp:revision>11</cp:revision>
  <cp:lastPrinted>2021-03-15T15:10:00Z</cp:lastPrinted>
  <dcterms:created xsi:type="dcterms:W3CDTF">2024-04-24T15:13:00Z</dcterms:created>
  <dcterms:modified xsi:type="dcterms:W3CDTF">2024-07-25T14:26:00Z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4e88efef-f18f-3b9f-b121-0391e08ea0d2</vt:lpwstr>
  </property>
</Properties>
</file>